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9BB" w:rsidRDefault="001E69BB" w:rsidP="0034365A">
      <w:pPr>
        <w:suppressAutoHyphens w:val="0"/>
        <w:jc w:val="center"/>
        <w:rPr>
          <w:b/>
          <w:sz w:val="28"/>
          <w:szCs w:val="28"/>
          <w:lang w:eastAsia="ru-RU"/>
        </w:rPr>
      </w:pPr>
      <w:bookmarkStart w:id="0" w:name="_GoBack"/>
      <w:bookmarkEnd w:id="0"/>
    </w:p>
    <w:p w:rsidR="0034365A" w:rsidRPr="0034365A" w:rsidRDefault="0034365A" w:rsidP="0034365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4365A">
        <w:rPr>
          <w:b/>
          <w:sz w:val="28"/>
          <w:szCs w:val="28"/>
          <w:lang w:eastAsia="ru-RU"/>
        </w:rPr>
        <w:t>Российская Федерация</w:t>
      </w:r>
    </w:p>
    <w:p w:rsidR="0034365A" w:rsidRPr="0034365A" w:rsidRDefault="0034365A" w:rsidP="0034365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4365A">
        <w:rPr>
          <w:b/>
          <w:sz w:val="28"/>
          <w:szCs w:val="28"/>
          <w:lang w:eastAsia="ru-RU"/>
        </w:rPr>
        <w:t>Новгородская область Любытинский район</w:t>
      </w:r>
    </w:p>
    <w:p w:rsidR="0034365A" w:rsidRPr="0034365A" w:rsidRDefault="0034365A" w:rsidP="0034365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4365A">
        <w:rPr>
          <w:b/>
          <w:sz w:val="28"/>
          <w:szCs w:val="28"/>
          <w:lang w:eastAsia="ru-RU"/>
        </w:rPr>
        <w:t>Администрация Неболчского сельского поселения</w:t>
      </w:r>
    </w:p>
    <w:p w:rsidR="0034365A" w:rsidRPr="0034365A" w:rsidRDefault="0034365A" w:rsidP="0034365A">
      <w:pPr>
        <w:suppressAutoHyphens w:val="0"/>
        <w:jc w:val="center"/>
        <w:rPr>
          <w:sz w:val="28"/>
          <w:szCs w:val="28"/>
          <w:lang w:eastAsia="ru-RU"/>
        </w:rPr>
      </w:pPr>
    </w:p>
    <w:p w:rsidR="0034365A" w:rsidRPr="0034365A" w:rsidRDefault="0034365A" w:rsidP="0034365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4365A">
        <w:rPr>
          <w:b/>
          <w:sz w:val="28"/>
          <w:szCs w:val="28"/>
          <w:lang w:eastAsia="ru-RU"/>
        </w:rPr>
        <w:t>ПОСТАНОВЛЕНИЕ</w:t>
      </w:r>
    </w:p>
    <w:p w:rsidR="0034365A" w:rsidRPr="0034365A" w:rsidRDefault="0034365A" w:rsidP="0034365A">
      <w:pPr>
        <w:suppressAutoHyphens w:val="0"/>
        <w:jc w:val="center"/>
        <w:rPr>
          <w:sz w:val="28"/>
          <w:szCs w:val="28"/>
          <w:lang w:eastAsia="ru-RU"/>
        </w:rPr>
      </w:pPr>
    </w:p>
    <w:p w:rsidR="00C05EC1" w:rsidRDefault="0034365A" w:rsidP="0034365A">
      <w:pPr>
        <w:suppressAutoHyphens w:val="0"/>
        <w:rPr>
          <w:b/>
          <w:sz w:val="28"/>
          <w:szCs w:val="28"/>
          <w:lang w:eastAsia="ru-RU"/>
        </w:rPr>
      </w:pPr>
      <w:r w:rsidRPr="0034365A">
        <w:rPr>
          <w:b/>
          <w:sz w:val="28"/>
          <w:szCs w:val="28"/>
          <w:lang w:eastAsia="ru-RU"/>
        </w:rPr>
        <w:t xml:space="preserve">от </w:t>
      </w:r>
      <w:r w:rsidR="00791AFB">
        <w:rPr>
          <w:b/>
          <w:sz w:val="28"/>
          <w:szCs w:val="28"/>
          <w:lang w:eastAsia="ru-RU"/>
        </w:rPr>
        <w:t>28</w:t>
      </w:r>
      <w:r w:rsidRPr="0034365A">
        <w:rPr>
          <w:b/>
          <w:sz w:val="28"/>
          <w:szCs w:val="28"/>
          <w:lang w:eastAsia="ru-RU"/>
        </w:rPr>
        <w:t>.0</w:t>
      </w:r>
      <w:r w:rsidR="00791AFB">
        <w:rPr>
          <w:b/>
          <w:sz w:val="28"/>
          <w:szCs w:val="28"/>
          <w:lang w:eastAsia="ru-RU"/>
        </w:rPr>
        <w:t>2</w:t>
      </w:r>
      <w:r w:rsidR="0022499F">
        <w:rPr>
          <w:b/>
          <w:sz w:val="28"/>
          <w:szCs w:val="28"/>
          <w:lang w:eastAsia="ru-RU"/>
        </w:rPr>
        <w:t xml:space="preserve">.2020 г. </w:t>
      </w:r>
      <w:r w:rsidRPr="0034365A">
        <w:rPr>
          <w:b/>
          <w:sz w:val="28"/>
          <w:szCs w:val="28"/>
          <w:lang w:eastAsia="ru-RU"/>
        </w:rPr>
        <w:t>№</w:t>
      </w:r>
      <w:r w:rsidR="00A517B7">
        <w:rPr>
          <w:b/>
          <w:sz w:val="28"/>
          <w:szCs w:val="28"/>
          <w:lang w:eastAsia="ru-RU"/>
        </w:rPr>
        <w:t>29</w:t>
      </w:r>
    </w:p>
    <w:p w:rsidR="0034365A" w:rsidRPr="0034365A" w:rsidRDefault="0034365A" w:rsidP="0034365A">
      <w:pPr>
        <w:suppressAutoHyphens w:val="0"/>
        <w:rPr>
          <w:b/>
          <w:sz w:val="28"/>
          <w:szCs w:val="28"/>
          <w:lang w:eastAsia="ru-RU"/>
        </w:rPr>
      </w:pPr>
      <w:r w:rsidRPr="0034365A">
        <w:rPr>
          <w:b/>
          <w:sz w:val="28"/>
          <w:szCs w:val="28"/>
          <w:lang w:eastAsia="ru-RU"/>
        </w:rPr>
        <w:t xml:space="preserve"> р.п. Неболчи</w:t>
      </w:r>
    </w:p>
    <w:p w:rsidR="0034365A" w:rsidRDefault="0034365A" w:rsidP="007E6304">
      <w:pPr>
        <w:pStyle w:val="af0"/>
        <w:contextualSpacing/>
        <w:rPr>
          <w:sz w:val="28"/>
          <w:szCs w:val="28"/>
        </w:rPr>
      </w:pPr>
    </w:p>
    <w:p w:rsidR="003C3F51" w:rsidRDefault="00791AFB" w:rsidP="007E6304">
      <w:pPr>
        <w:pStyle w:val="af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3C3F51">
        <w:rPr>
          <w:sz w:val="28"/>
          <w:szCs w:val="28"/>
        </w:rPr>
        <w:t>Технического задания на</w:t>
      </w:r>
      <w:r w:rsidR="003C3F51">
        <w:rPr>
          <w:sz w:val="28"/>
          <w:szCs w:val="28"/>
        </w:rPr>
        <w:tab/>
      </w:r>
      <w:r w:rsidR="003C3F51">
        <w:rPr>
          <w:sz w:val="28"/>
          <w:szCs w:val="28"/>
        </w:rPr>
        <w:tab/>
      </w:r>
      <w:r w:rsidR="003C3F51">
        <w:rPr>
          <w:sz w:val="28"/>
          <w:szCs w:val="28"/>
        </w:rPr>
        <w:tab/>
      </w:r>
      <w:r w:rsidR="003C3F51">
        <w:rPr>
          <w:sz w:val="28"/>
          <w:szCs w:val="28"/>
        </w:rPr>
        <w:tab/>
      </w:r>
    </w:p>
    <w:p w:rsidR="0022499F" w:rsidRDefault="003A1CE4" w:rsidP="007E6304">
      <w:pPr>
        <w:pStyle w:val="af0"/>
        <w:contextualSpacing/>
        <w:rPr>
          <w:sz w:val="28"/>
          <w:szCs w:val="28"/>
        </w:rPr>
      </w:pPr>
      <w:r w:rsidRPr="00904067">
        <w:rPr>
          <w:sz w:val="28"/>
          <w:szCs w:val="28"/>
        </w:rPr>
        <w:t xml:space="preserve">разработку инвестиционной программы </w:t>
      </w:r>
    </w:p>
    <w:p w:rsidR="00632E99" w:rsidRDefault="003A1CE4" w:rsidP="007E6304">
      <w:pPr>
        <w:pStyle w:val="af0"/>
        <w:contextualSpacing/>
        <w:rPr>
          <w:sz w:val="28"/>
          <w:szCs w:val="28"/>
        </w:rPr>
      </w:pPr>
      <w:r w:rsidRPr="00904067">
        <w:rPr>
          <w:sz w:val="28"/>
          <w:szCs w:val="28"/>
        </w:rPr>
        <w:t>«Развитие системы водоснабжения на территории</w:t>
      </w:r>
    </w:p>
    <w:p w:rsidR="00E0443D" w:rsidRDefault="00E0443D" w:rsidP="007E6304">
      <w:pPr>
        <w:pStyle w:val="af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Неболчского </w:t>
      </w:r>
      <w:r w:rsidR="00E4253F">
        <w:rPr>
          <w:sz w:val="28"/>
          <w:szCs w:val="28"/>
        </w:rPr>
        <w:t>сельск</w:t>
      </w:r>
      <w:r>
        <w:rPr>
          <w:sz w:val="28"/>
          <w:szCs w:val="28"/>
        </w:rPr>
        <w:t>ого</w:t>
      </w:r>
      <w:r w:rsidR="00E4253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E4253F">
        <w:rPr>
          <w:sz w:val="28"/>
          <w:szCs w:val="28"/>
        </w:rPr>
        <w:t xml:space="preserve"> </w:t>
      </w:r>
    </w:p>
    <w:p w:rsidR="00E0443D" w:rsidRDefault="00E0443D" w:rsidP="007E6304">
      <w:pPr>
        <w:pStyle w:val="af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Любытинского </w:t>
      </w:r>
      <w:r w:rsidR="00791AFB">
        <w:rPr>
          <w:sz w:val="28"/>
          <w:szCs w:val="28"/>
        </w:rPr>
        <w:t>муниципального района,</w:t>
      </w:r>
    </w:p>
    <w:p w:rsidR="003A1CE4" w:rsidRPr="00904067" w:rsidRDefault="003A1CE4" w:rsidP="007E6304">
      <w:pPr>
        <w:pStyle w:val="af0"/>
        <w:contextualSpacing/>
        <w:rPr>
          <w:sz w:val="28"/>
          <w:szCs w:val="28"/>
        </w:rPr>
      </w:pPr>
      <w:r w:rsidRPr="00904067">
        <w:rPr>
          <w:sz w:val="28"/>
          <w:szCs w:val="28"/>
        </w:rPr>
        <w:t>предприятия ООО «</w:t>
      </w:r>
      <w:r w:rsidR="006579D3">
        <w:rPr>
          <w:sz w:val="28"/>
          <w:szCs w:val="28"/>
        </w:rPr>
        <w:t>НМПЖХ» на 2020</w:t>
      </w:r>
      <w:r w:rsidRPr="00904067">
        <w:rPr>
          <w:sz w:val="28"/>
          <w:szCs w:val="28"/>
        </w:rPr>
        <w:t>-2</w:t>
      </w:r>
      <w:r w:rsidR="007E6304">
        <w:rPr>
          <w:sz w:val="28"/>
          <w:szCs w:val="28"/>
        </w:rPr>
        <w:t>02</w:t>
      </w:r>
      <w:r w:rsidR="00E0443D">
        <w:rPr>
          <w:sz w:val="28"/>
          <w:szCs w:val="28"/>
        </w:rPr>
        <w:t>9</w:t>
      </w:r>
      <w:r w:rsidR="007E6304">
        <w:rPr>
          <w:sz w:val="28"/>
          <w:szCs w:val="28"/>
        </w:rPr>
        <w:t>г</w:t>
      </w:r>
      <w:r w:rsidRPr="00904067">
        <w:rPr>
          <w:sz w:val="28"/>
          <w:szCs w:val="28"/>
        </w:rPr>
        <w:t>г</w:t>
      </w:r>
      <w:r w:rsidR="00791AFB">
        <w:rPr>
          <w:sz w:val="28"/>
          <w:szCs w:val="28"/>
        </w:rPr>
        <w:t>»</w:t>
      </w:r>
      <w:r w:rsidRPr="00904067">
        <w:rPr>
          <w:sz w:val="28"/>
          <w:szCs w:val="28"/>
        </w:rPr>
        <w:t>.</w:t>
      </w:r>
    </w:p>
    <w:p w:rsidR="00904067" w:rsidRDefault="00904067" w:rsidP="003A1CE4">
      <w:pPr>
        <w:ind w:firstLine="708"/>
        <w:jc w:val="both"/>
        <w:rPr>
          <w:sz w:val="28"/>
          <w:szCs w:val="28"/>
        </w:rPr>
      </w:pPr>
    </w:p>
    <w:p w:rsidR="003A1CE4" w:rsidRDefault="003A1CE4" w:rsidP="003A1CE4">
      <w:pPr>
        <w:ind w:firstLine="708"/>
        <w:jc w:val="both"/>
        <w:rPr>
          <w:sz w:val="28"/>
          <w:szCs w:val="28"/>
        </w:rPr>
      </w:pPr>
      <w:r w:rsidRPr="00DF3B89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реализации Федерального закона</w:t>
      </w:r>
      <w:r w:rsidRPr="00DF3B89">
        <w:rPr>
          <w:sz w:val="28"/>
          <w:szCs w:val="28"/>
        </w:rPr>
        <w:t xml:space="preserve"> № 416-ФЗ «О Водоснабжении и водопотреблении»</w:t>
      </w:r>
      <w:r>
        <w:rPr>
          <w:sz w:val="28"/>
          <w:szCs w:val="28"/>
        </w:rPr>
        <w:t xml:space="preserve"> </w:t>
      </w:r>
      <w:r w:rsidRPr="00DF3B89">
        <w:rPr>
          <w:sz w:val="28"/>
          <w:szCs w:val="28"/>
        </w:rPr>
        <w:t>от 07.12.2011г., ред. от 23.07.2013г., в соответствии постановления Правительства от 05.09.2013г. № 782 «О схемах водоснабжения и водопотребления». В соответствии с Федеральным законом от 30.12.2004г. №210-ФЗ «Об основах  регулирования тарифов организаций коммунального  комплекса», Методическими рекомендациями по подготовке технических заданий по разработке инвестиционных программ организаций коммунального комплекса, утвержденными Приказом Министерства регионального развития Российской Федерации от 10.10.2007г. №100, руководствуясь Градостроительным кодексом РФ, Федеральным законом от 06.10.2003г. №131-ФЗ «Об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Федерации»</w:t>
      </w:r>
    </w:p>
    <w:p w:rsidR="003A1CE4" w:rsidRPr="00846D30" w:rsidRDefault="003A1CE4" w:rsidP="003A1CE4">
      <w:pPr>
        <w:ind w:firstLine="708"/>
        <w:rPr>
          <w:sz w:val="28"/>
          <w:szCs w:val="28"/>
        </w:rPr>
      </w:pPr>
      <w:r w:rsidRPr="00846D30">
        <w:rPr>
          <w:sz w:val="28"/>
          <w:szCs w:val="28"/>
        </w:rPr>
        <w:t>ПОСТАНОВЛЯЮ:</w:t>
      </w:r>
    </w:p>
    <w:p w:rsidR="00477D98" w:rsidRDefault="003A1CE4" w:rsidP="00E04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3F51">
        <w:rPr>
          <w:sz w:val="28"/>
          <w:szCs w:val="28"/>
        </w:rPr>
        <w:t xml:space="preserve"> </w:t>
      </w:r>
      <w:r w:rsidR="00791AFB">
        <w:rPr>
          <w:sz w:val="28"/>
          <w:szCs w:val="28"/>
        </w:rPr>
        <w:t>Утвердить</w:t>
      </w:r>
      <w:r w:rsidRPr="00DF3B89">
        <w:rPr>
          <w:sz w:val="28"/>
          <w:szCs w:val="28"/>
        </w:rPr>
        <w:t xml:space="preserve"> Техническое задание на разработку инвестиционной программы «Развитие системы водо</w:t>
      </w:r>
      <w:r>
        <w:rPr>
          <w:sz w:val="28"/>
          <w:szCs w:val="28"/>
        </w:rPr>
        <w:t xml:space="preserve">снабжения на </w:t>
      </w:r>
      <w:proofErr w:type="gramStart"/>
      <w:r>
        <w:rPr>
          <w:sz w:val="28"/>
          <w:szCs w:val="28"/>
        </w:rPr>
        <w:t xml:space="preserve">территории  </w:t>
      </w:r>
      <w:r w:rsidR="00E0443D" w:rsidRPr="00E0443D">
        <w:rPr>
          <w:sz w:val="28"/>
          <w:szCs w:val="28"/>
        </w:rPr>
        <w:t>Н</w:t>
      </w:r>
      <w:r w:rsidR="00E0443D">
        <w:rPr>
          <w:sz w:val="28"/>
          <w:szCs w:val="28"/>
        </w:rPr>
        <w:t>еболчского</w:t>
      </w:r>
      <w:proofErr w:type="gramEnd"/>
      <w:r w:rsidR="00E0443D">
        <w:rPr>
          <w:sz w:val="28"/>
          <w:szCs w:val="28"/>
        </w:rPr>
        <w:t xml:space="preserve"> сельского поселения </w:t>
      </w:r>
      <w:r w:rsidR="00E0443D" w:rsidRPr="00E0443D">
        <w:rPr>
          <w:sz w:val="28"/>
          <w:szCs w:val="28"/>
        </w:rPr>
        <w:t>Любытинского муниципального района</w:t>
      </w:r>
      <w:r w:rsidRPr="00DF3B89">
        <w:rPr>
          <w:sz w:val="28"/>
          <w:szCs w:val="28"/>
        </w:rPr>
        <w:t>, пр</w:t>
      </w:r>
      <w:r>
        <w:rPr>
          <w:sz w:val="28"/>
          <w:szCs w:val="28"/>
        </w:rPr>
        <w:t>едприятия ООО «</w:t>
      </w:r>
      <w:r w:rsidR="00E0443D">
        <w:rPr>
          <w:sz w:val="28"/>
          <w:szCs w:val="28"/>
        </w:rPr>
        <w:t>НМПЖХ</w:t>
      </w:r>
      <w:r w:rsidR="006579D3">
        <w:rPr>
          <w:sz w:val="28"/>
          <w:szCs w:val="28"/>
        </w:rPr>
        <w:t>» на 2020</w:t>
      </w:r>
      <w:r>
        <w:rPr>
          <w:sz w:val="28"/>
          <w:szCs w:val="28"/>
        </w:rPr>
        <w:t>-202</w:t>
      </w:r>
      <w:r w:rsidR="00E0443D">
        <w:rPr>
          <w:sz w:val="28"/>
          <w:szCs w:val="28"/>
        </w:rPr>
        <w:t>9</w:t>
      </w:r>
      <w:r>
        <w:rPr>
          <w:sz w:val="28"/>
          <w:szCs w:val="28"/>
        </w:rPr>
        <w:t>г.г.</w:t>
      </w:r>
      <w:r w:rsidR="00791AF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F3B89">
        <w:rPr>
          <w:sz w:val="28"/>
          <w:szCs w:val="28"/>
        </w:rPr>
        <w:t xml:space="preserve"> </w:t>
      </w:r>
    </w:p>
    <w:p w:rsidR="003A1CE4" w:rsidRPr="00E0443D" w:rsidRDefault="003A1CE4" w:rsidP="00E04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C3F51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r w:rsidR="00E0443D">
        <w:rPr>
          <w:sz w:val="28"/>
          <w:szCs w:val="28"/>
        </w:rPr>
        <w:t>НМПЖХ</w:t>
      </w:r>
      <w:r>
        <w:rPr>
          <w:sz w:val="28"/>
          <w:szCs w:val="28"/>
        </w:rPr>
        <w:t xml:space="preserve">» разработать в соответствии с данным техническим заданием инвестиционную программу и предоставить ее в администрацию </w:t>
      </w:r>
      <w:r w:rsidR="00E0443D" w:rsidRPr="00E0443D">
        <w:rPr>
          <w:sz w:val="28"/>
          <w:szCs w:val="28"/>
        </w:rPr>
        <w:t>Неболчского сельского поселени</w:t>
      </w:r>
      <w:r w:rsidR="00E0443D">
        <w:rPr>
          <w:sz w:val="28"/>
          <w:szCs w:val="28"/>
        </w:rPr>
        <w:t xml:space="preserve">я </w:t>
      </w:r>
      <w:r w:rsidR="00E0443D" w:rsidRPr="00E0443D">
        <w:rPr>
          <w:sz w:val="28"/>
          <w:szCs w:val="28"/>
        </w:rPr>
        <w:t xml:space="preserve">Любытинского муниципального района </w:t>
      </w:r>
      <w:r w:rsidR="00791AFB">
        <w:rPr>
          <w:sz w:val="28"/>
          <w:szCs w:val="28"/>
        </w:rPr>
        <w:t>для согласования и последующего утверждения в Комитете по тарифной политике Новгородской области</w:t>
      </w:r>
      <w:r>
        <w:rPr>
          <w:sz w:val="28"/>
          <w:szCs w:val="28"/>
        </w:rPr>
        <w:t>.</w:t>
      </w:r>
    </w:p>
    <w:p w:rsidR="003A1CE4" w:rsidRDefault="003A1CE4" w:rsidP="003A1CE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3C3F51">
        <w:rPr>
          <w:sz w:val="28"/>
          <w:szCs w:val="28"/>
        </w:rPr>
        <w:t xml:space="preserve"> </w:t>
      </w:r>
      <w:r w:rsidRPr="008E52B9">
        <w:rPr>
          <w:sz w:val="28"/>
          <w:szCs w:val="28"/>
        </w:rPr>
        <w:t>Разместить</w:t>
      </w:r>
      <w:r w:rsidRPr="00FA20A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</w:t>
      </w:r>
      <w:r w:rsidR="00CF26AF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Интернет – сайте администрации </w:t>
      </w:r>
      <w:r w:rsidR="00E0443D">
        <w:rPr>
          <w:sz w:val="28"/>
          <w:szCs w:val="28"/>
        </w:rPr>
        <w:t>Неболчского сельского поселения</w:t>
      </w:r>
      <w:r>
        <w:rPr>
          <w:sz w:val="28"/>
          <w:szCs w:val="28"/>
        </w:rPr>
        <w:t>.</w:t>
      </w:r>
    </w:p>
    <w:p w:rsidR="003A1CE4" w:rsidRDefault="003A1CE4" w:rsidP="003A1CE4">
      <w:pPr>
        <w:ind w:firstLine="708"/>
        <w:jc w:val="both"/>
        <w:rPr>
          <w:sz w:val="28"/>
          <w:szCs w:val="28"/>
        </w:rPr>
      </w:pPr>
      <w:r w:rsidRPr="00885625">
        <w:rPr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="00CF26AF" w:rsidRPr="00CF26AF">
        <w:rPr>
          <w:bCs/>
          <w:sz w:val="27"/>
          <w:szCs w:val="27"/>
        </w:rPr>
        <w:t xml:space="preserve"> </w:t>
      </w:r>
      <w:r w:rsidR="00791AFB">
        <w:rPr>
          <w:bCs/>
          <w:sz w:val="28"/>
          <w:szCs w:val="28"/>
        </w:rPr>
        <w:t xml:space="preserve">Контроль за исполнением данного постановления возложить на заместителя Главы Неболчского сельского поселения </w:t>
      </w:r>
      <w:proofErr w:type="spellStart"/>
      <w:r w:rsidR="00791AFB">
        <w:rPr>
          <w:bCs/>
          <w:sz w:val="28"/>
          <w:szCs w:val="28"/>
        </w:rPr>
        <w:t>Бурмистрова</w:t>
      </w:r>
      <w:proofErr w:type="spellEnd"/>
      <w:r w:rsidR="00791AFB">
        <w:rPr>
          <w:bCs/>
          <w:sz w:val="28"/>
          <w:szCs w:val="28"/>
        </w:rPr>
        <w:t xml:space="preserve"> М.А.</w:t>
      </w:r>
    </w:p>
    <w:p w:rsidR="003A1CE4" w:rsidRDefault="003A1CE4" w:rsidP="003A1CE4">
      <w:pPr>
        <w:ind w:firstLine="708"/>
        <w:rPr>
          <w:b/>
          <w:sz w:val="28"/>
          <w:szCs w:val="28"/>
        </w:rPr>
      </w:pPr>
    </w:p>
    <w:p w:rsidR="00CF26AF" w:rsidRDefault="00CF26AF" w:rsidP="003A1CE4">
      <w:pPr>
        <w:ind w:firstLine="708"/>
        <w:rPr>
          <w:b/>
          <w:sz w:val="28"/>
          <w:szCs w:val="28"/>
        </w:rPr>
      </w:pPr>
    </w:p>
    <w:p w:rsidR="00C759FB" w:rsidRPr="00885625" w:rsidRDefault="00C759FB" w:rsidP="003A1CE4">
      <w:pPr>
        <w:ind w:firstLine="708"/>
        <w:rPr>
          <w:b/>
          <w:sz w:val="28"/>
          <w:szCs w:val="28"/>
        </w:rPr>
      </w:pPr>
    </w:p>
    <w:p w:rsidR="003A1CE4" w:rsidRDefault="00E0443D" w:rsidP="003A1CE4">
      <w:pPr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="003A1CE4">
        <w:rPr>
          <w:sz w:val="28"/>
          <w:szCs w:val="28"/>
        </w:rPr>
        <w:t xml:space="preserve">                       </w:t>
      </w:r>
      <w:r w:rsidR="00FA20A8">
        <w:rPr>
          <w:sz w:val="28"/>
          <w:szCs w:val="28"/>
        </w:rPr>
        <w:t xml:space="preserve">   </w:t>
      </w:r>
      <w:r w:rsidR="003A1CE4">
        <w:rPr>
          <w:sz w:val="28"/>
          <w:szCs w:val="28"/>
        </w:rPr>
        <w:t xml:space="preserve">   </w:t>
      </w:r>
      <w:r w:rsidR="00FA20A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П.С.Ермилов</w:t>
      </w:r>
    </w:p>
    <w:p w:rsidR="003A1CE4" w:rsidRDefault="003A1CE4" w:rsidP="000D51E0">
      <w:pPr>
        <w:tabs>
          <w:tab w:val="left" w:pos="5760"/>
        </w:tabs>
        <w:autoSpaceDE w:val="0"/>
        <w:ind w:left="7740"/>
        <w:rPr>
          <w:sz w:val="28"/>
          <w:szCs w:val="28"/>
        </w:rPr>
      </w:pPr>
    </w:p>
    <w:p w:rsidR="003A1CE4" w:rsidRDefault="003A1CE4" w:rsidP="000D51E0">
      <w:pPr>
        <w:tabs>
          <w:tab w:val="left" w:pos="5760"/>
        </w:tabs>
        <w:autoSpaceDE w:val="0"/>
        <w:ind w:left="7740"/>
        <w:rPr>
          <w:sz w:val="28"/>
          <w:szCs w:val="28"/>
        </w:rPr>
      </w:pPr>
    </w:p>
    <w:p w:rsidR="00C07404" w:rsidRDefault="00C07404" w:rsidP="00C07404">
      <w:pPr>
        <w:tabs>
          <w:tab w:val="left" w:pos="5760"/>
        </w:tabs>
        <w:autoSpaceDE w:val="0"/>
        <w:rPr>
          <w:sz w:val="28"/>
          <w:szCs w:val="28"/>
        </w:rPr>
      </w:pPr>
    </w:p>
    <w:p w:rsidR="00E0443D" w:rsidRDefault="00E0443D" w:rsidP="00C07404">
      <w:pPr>
        <w:tabs>
          <w:tab w:val="left" w:pos="5760"/>
        </w:tabs>
        <w:autoSpaceDE w:val="0"/>
        <w:rPr>
          <w:sz w:val="28"/>
          <w:szCs w:val="28"/>
        </w:rPr>
      </w:pPr>
    </w:p>
    <w:p w:rsidR="00E0443D" w:rsidRDefault="00E0443D" w:rsidP="00C07404">
      <w:pPr>
        <w:tabs>
          <w:tab w:val="left" w:pos="5760"/>
        </w:tabs>
        <w:autoSpaceDE w:val="0"/>
        <w:rPr>
          <w:sz w:val="28"/>
          <w:szCs w:val="28"/>
        </w:rPr>
      </w:pPr>
    </w:p>
    <w:p w:rsidR="00E0443D" w:rsidRDefault="00E0443D" w:rsidP="00C07404">
      <w:pPr>
        <w:tabs>
          <w:tab w:val="left" w:pos="5760"/>
        </w:tabs>
        <w:autoSpaceDE w:val="0"/>
        <w:rPr>
          <w:sz w:val="28"/>
          <w:szCs w:val="28"/>
        </w:rPr>
      </w:pPr>
    </w:p>
    <w:p w:rsidR="00E0443D" w:rsidRDefault="00E0443D" w:rsidP="00C07404">
      <w:pPr>
        <w:tabs>
          <w:tab w:val="left" w:pos="5760"/>
        </w:tabs>
        <w:autoSpaceDE w:val="0"/>
        <w:rPr>
          <w:sz w:val="28"/>
          <w:szCs w:val="28"/>
        </w:rPr>
      </w:pPr>
    </w:p>
    <w:p w:rsidR="00E0443D" w:rsidRDefault="00E0443D" w:rsidP="00C07404">
      <w:pPr>
        <w:tabs>
          <w:tab w:val="left" w:pos="5760"/>
        </w:tabs>
        <w:autoSpaceDE w:val="0"/>
        <w:rPr>
          <w:sz w:val="28"/>
          <w:szCs w:val="28"/>
        </w:rPr>
      </w:pPr>
    </w:p>
    <w:p w:rsidR="00E0443D" w:rsidRDefault="00E0443D" w:rsidP="00C07404">
      <w:pPr>
        <w:tabs>
          <w:tab w:val="left" w:pos="5760"/>
        </w:tabs>
        <w:autoSpaceDE w:val="0"/>
        <w:rPr>
          <w:sz w:val="28"/>
          <w:szCs w:val="28"/>
        </w:rPr>
      </w:pPr>
    </w:p>
    <w:p w:rsidR="00E0443D" w:rsidRDefault="00E0443D" w:rsidP="00C07404">
      <w:pPr>
        <w:tabs>
          <w:tab w:val="left" w:pos="5760"/>
        </w:tabs>
        <w:autoSpaceDE w:val="0"/>
        <w:rPr>
          <w:sz w:val="28"/>
          <w:szCs w:val="28"/>
        </w:rPr>
      </w:pPr>
    </w:p>
    <w:p w:rsidR="00E0443D" w:rsidRDefault="00E0443D" w:rsidP="00C07404">
      <w:pPr>
        <w:tabs>
          <w:tab w:val="left" w:pos="5760"/>
        </w:tabs>
        <w:autoSpaceDE w:val="0"/>
        <w:rPr>
          <w:sz w:val="28"/>
          <w:szCs w:val="28"/>
        </w:rPr>
      </w:pPr>
    </w:p>
    <w:p w:rsidR="00E0443D" w:rsidRDefault="00E0443D" w:rsidP="00C07404">
      <w:pPr>
        <w:tabs>
          <w:tab w:val="left" w:pos="5760"/>
        </w:tabs>
        <w:autoSpaceDE w:val="0"/>
        <w:rPr>
          <w:sz w:val="28"/>
          <w:szCs w:val="28"/>
        </w:rPr>
      </w:pPr>
    </w:p>
    <w:p w:rsidR="00E0443D" w:rsidRDefault="00E0443D" w:rsidP="00C07404">
      <w:pPr>
        <w:tabs>
          <w:tab w:val="left" w:pos="5760"/>
        </w:tabs>
        <w:autoSpaceDE w:val="0"/>
        <w:rPr>
          <w:sz w:val="28"/>
          <w:szCs w:val="28"/>
        </w:rPr>
      </w:pPr>
    </w:p>
    <w:p w:rsidR="00E0443D" w:rsidRDefault="00E0443D" w:rsidP="00C07404">
      <w:pPr>
        <w:tabs>
          <w:tab w:val="left" w:pos="5760"/>
        </w:tabs>
        <w:autoSpaceDE w:val="0"/>
        <w:rPr>
          <w:sz w:val="28"/>
          <w:szCs w:val="28"/>
        </w:rPr>
      </w:pPr>
    </w:p>
    <w:p w:rsidR="00E0443D" w:rsidRDefault="00E0443D" w:rsidP="00C07404">
      <w:pPr>
        <w:tabs>
          <w:tab w:val="left" w:pos="5760"/>
        </w:tabs>
        <w:autoSpaceDE w:val="0"/>
        <w:rPr>
          <w:sz w:val="28"/>
          <w:szCs w:val="28"/>
        </w:rPr>
      </w:pPr>
    </w:p>
    <w:p w:rsidR="00E0443D" w:rsidRDefault="00E0443D" w:rsidP="00C07404">
      <w:pPr>
        <w:tabs>
          <w:tab w:val="left" w:pos="5760"/>
        </w:tabs>
        <w:autoSpaceDE w:val="0"/>
        <w:rPr>
          <w:sz w:val="28"/>
          <w:szCs w:val="28"/>
        </w:rPr>
      </w:pPr>
    </w:p>
    <w:p w:rsidR="00E0443D" w:rsidRDefault="00E0443D" w:rsidP="00C07404">
      <w:pPr>
        <w:tabs>
          <w:tab w:val="left" w:pos="5760"/>
        </w:tabs>
        <w:autoSpaceDE w:val="0"/>
        <w:rPr>
          <w:sz w:val="28"/>
          <w:szCs w:val="28"/>
        </w:rPr>
      </w:pPr>
    </w:p>
    <w:p w:rsidR="00E0443D" w:rsidRDefault="00E0443D" w:rsidP="00C07404">
      <w:pPr>
        <w:tabs>
          <w:tab w:val="left" w:pos="5760"/>
        </w:tabs>
        <w:autoSpaceDE w:val="0"/>
        <w:rPr>
          <w:sz w:val="28"/>
          <w:szCs w:val="28"/>
        </w:rPr>
      </w:pPr>
    </w:p>
    <w:p w:rsidR="00E0443D" w:rsidRDefault="00E0443D" w:rsidP="00C07404">
      <w:pPr>
        <w:tabs>
          <w:tab w:val="left" w:pos="5760"/>
        </w:tabs>
        <w:autoSpaceDE w:val="0"/>
        <w:rPr>
          <w:sz w:val="28"/>
          <w:szCs w:val="28"/>
        </w:rPr>
      </w:pPr>
    </w:p>
    <w:p w:rsidR="00E0443D" w:rsidRDefault="00E0443D" w:rsidP="00C07404">
      <w:pPr>
        <w:tabs>
          <w:tab w:val="left" w:pos="5760"/>
        </w:tabs>
        <w:autoSpaceDE w:val="0"/>
        <w:rPr>
          <w:sz w:val="28"/>
          <w:szCs w:val="28"/>
        </w:rPr>
      </w:pPr>
    </w:p>
    <w:p w:rsidR="00E0443D" w:rsidRDefault="00E0443D" w:rsidP="00C07404">
      <w:pPr>
        <w:tabs>
          <w:tab w:val="left" w:pos="5760"/>
        </w:tabs>
        <w:autoSpaceDE w:val="0"/>
        <w:rPr>
          <w:sz w:val="28"/>
          <w:szCs w:val="28"/>
        </w:rPr>
      </w:pPr>
    </w:p>
    <w:p w:rsidR="00E0443D" w:rsidRDefault="00E0443D" w:rsidP="00C07404">
      <w:pPr>
        <w:tabs>
          <w:tab w:val="left" w:pos="5760"/>
        </w:tabs>
        <w:autoSpaceDE w:val="0"/>
        <w:rPr>
          <w:sz w:val="28"/>
          <w:szCs w:val="28"/>
        </w:rPr>
      </w:pPr>
    </w:p>
    <w:p w:rsidR="00E0443D" w:rsidRDefault="00E0443D" w:rsidP="00C07404">
      <w:pPr>
        <w:tabs>
          <w:tab w:val="left" w:pos="5760"/>
        </w:tabs>
        <w:autoSpaceDE w:val="0"/>
        <w:rPr>
          <w:sz w:val="28"/>
          <w:szCs w:val="28"/>
        </w:rPr>
      </w:pPr>
    </w:p>
    <w:p w:rsidR="00E0443D" w:rsidRDefault="00E0443D" w:rsidP="00C07404">
      <w:pPr>
        <w:tabs>
          <w:tab w:val="left" w:pos="5760"/>
        </w:tabs>
        <w:autoSpaceDE w:val="0"/>
        <w:rPr>
          <w:sz w:val="28"/>
          <w:szCs w:val="28"/>
        </w:rPr>
      </w:pPr>
    </w:p>
    <w:p w:rsidR="00E0443D" w:rsidRDefault="00E0443D" w:rsidP="00C07404">
      <w:pPr>
        <w:tabs>
          <w:tab w:val="left" w:pos="5760"/>
        </w:tabs>
        <w:autoSpaceDE w:val="0"/>
        <w:rPr>
          <w:sz w:val="28"/>
          <w:szCs w:val="28"/>
        </w:rPr>
      </w:pPr>
    </w:p>
    <w:p w:rsidR="00E0443D" w:rsidRDefault="00E0443D" w:rsidP="00C07404">
      <w:pPr>
        <w:tabs>
          <w:tab w:val="left" w:pos="5760"/>
        </w:tabs>
        <w:autoSpaceDE w:val="0"/>
        <w:rPr>
          <w:sz w:val="28"/>
          <w:szCs w:val="28"/>
        </w:rPr>
      </w:pPr>
    </w:p>
    <w:p w:rsidR="00E0443D" w:rsidRDefault="00E0443D" w:rsidP="00C07404">
      <w:pPr>
        <w:tabs>
          <w:tab w:val="left" w:pos="5760"/>
        </w:tabs>
        <w:autoSpaceDE w:val="0"/>
        <w:rPr>
          <w:sz w:val="28"/>
          <w:szCs w:val="28"/>
        </w:rPr>
      </w:pPr>
    </w:p>
    <w:p w:rsidR="00E0443D" w:rsidRDefault="00E0443D" w:rsidP="00C07404">
      <w:pPr>
        <w:tabs>
          <w:tab w:val="left" w:pos="5760"/>
        </w:tabs>
        <w:autoSpaceDE w:val="0"/>
        <w:rPr>
          <w:sz w:val="28"/>
          <w:szCs w:val="28"/>
        </w:rPr>
      </w:pPr>
    </w:p>
    <w:p w:rsidR="00E0443D" w:rsidRDefault="00E0443D" w:rsidP="00C07404">
      <w:pPr>
        <w:tabs>
          <w:tab w:val="left" w:pos="5760"/>
        </w:tabs>
        <w:autoSpaceDE w:val="0"/>
        <w:rPr>
          <w:sz w:val="28"/>
          <w:szCs w:val="28"/>
        </w:rPr>
      </w:pPr>
    </w:p>
    <w:p w:rsidR="00C05EC1" w:rsidRDefault="00C05EC1" w:rsidP="00C07404">
      <w:pPr>
        <w:tabs>
          <w:tab w:val="left" w:pos="5760"/>
        </w:tabs>
        <w:autoSpaceDE w:val="0"/>
        <w:rPr>
          <w:sz w:val="28"/>
          <w:szCs w:val="28"/>
        </w:rPr>
      </w:pPr>
    </w:p>
    <w:p w:rsidR="00C759FB" w:rsidRDefault="00C759FB" w:rsidP="00C07404">
      <w:pPr>
        <w:tabs>
          <w:tab w:val="left" w:pos="5760"/>
        </w:tabs>
        <w:autoSpaceDE w:val="0"/>
        <w:rPr>
          <w:sz w:val="28"/>
          <w:szCs w:val="28"/>
        </w:rPr>
      </w:pPr>
    </w:p>
    <w:p w:rsidR="00B65842" w:rsidRPr="008A28F6" w:rsidRDefault="00791AFB" w:rsidP="001E69BB">
      <w:pPr>
        <w:tabs>
          <w:tab w:val="left" w:pos="5760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="008A28F6" w:rsidRPr="008A28F6">
        <w:rPr>
          <w:sz w:val="28"/>
          <w:szCs w:val="28"/>
        </w:rPr>
        <w:t>:</w:t>
      </w:r>
    </w:p>
    <w:p w:rsidR="00B65842" w:rsidRPr="008A28F6" w:rsidRDefault="001D2F47" w:rsidP="001E69BB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B65842" w:rsidRPr="008A28F6">
        <w:rPr>
          <w:sz w:val="28"/>
          <w:szCs w:val="28"/>
        </w:rPr>
        <w:t>остановлением</w:t>
      </w:r>
      <w:r w:rsidR="003A1CE4">
        <w:rPr>
          <w:sz w:val="28"/>
          <w:szCs w:val="28"/>
        </w:rPr>
        <w:t xml:space="preserve"> а</w:t>
      </w:r>
      <w:r w:rsidR="00B65842" w:rsidRPr="008A28F6">
        <w:rPr>
          <w:sz w:val="28"/>
          <w:szCs w:val="28"/>
        </w:rPr>
        <w:t>дминистрации</w:t>
      </w:r>
    </w:p>
    <w:p w:rsidR="00B65842" w:rsidRPr="008A28F6" w:rsidRDefault="00E0443D" w:rsidP="001E69BB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Неболчского сельского поселения</w:t>
      </w:r>
    </w:p>
    <w:p w:rsidR="00B65842" w:rsidRPr="008A28F6" w:rsidRDefault="00B65842" w:rsidP="001E69BB">
      <w:pPr>
        <w:autoSpaceDE w:val="0"/>
        <w:jc w:val="right"/>
        <w:rPr>
          <w:sz w:val="28"/>
          <w:szCs w:val="28"/>
        </w:rPr>
      </w:pPr>
      <w:r w:rsidRPr="008A28F6">
        <w:rPr>
          <w:sz w:val="28"/>
          <w:szCs w:val="28"/>
        </w:rPr>
        <w:lastRenderedPageBreak/>
        <w:t>от</w:t>
      </w:r>
      <w:r w:rsidR="00D852A7" w:rsidRPr="008A28F6">
        <w:rPr>
          <w:sz w:val="28"/>
          <w:szCs w:val="28"/>
        </w:rPr>
        <w:t xml:space="preserve"> </w:t>
      </w:r>
      <w:r w:rsidR="00791AFB">
        <w:rPr>
          <w:sz w:val="28"/>
          <w:szCs w:val="28"/>
        </w:rPr>
        <w:t>28</w:t>
      </w:r>
      <w:r w:rsidR="00477D98">
        <w:rPr>
          <w:sz w:val="28"/>
          <w:szCs w:val="28"/>
        </w:rPr>
        <w:t>.0</w:t>
      </w:r>
      <w:r w:rsidR="00791AFB">
        <w:rPr>
          <w:sz w:val="28"/>
          <w:szCs w:val="28"/>
        </w:rPr>
        <w:t>2</w:t>
      </w:r>
      <w:r w:rsidR="00477D98">
        <w:rPr>
          <w:sz w:val="28"/>
          <w:szCs w:val="28"/>
        </w:rPr>
        <w:t>.2020</w:t>
      </w:r>
      <w:r w:rsidR="001D2F47">
        <w:rPr>
          <w:sz w:val="28"/>
          <w:szCs w:val="28"/>
        </w:rPr>
        <w:t xml:space="preserve"> г. № </w:t>
      </w:r>
      <w:r w:rsidR="00477D98">
        <w:rPr>
          <w:sz w:val="28"/>
          <w:szCs w:val="28"/>
        </w:rPr>
        <w:t>29</w:t>
      </w:r>
    </w:p>
    <w:p w:rsidR="00B65842" w:rsidRDefault="00B65842">
      <w:pPr>
        <w:pStyle w:val="ConsPlusTitle"/>
        <w:ind w:left="7740"/>
        <w:jc w:val="center"/>
      </w:pPr>
    </w:p>
    <w:p w:rsidR="00B65842" w:rsidRDefault="00B65842" w:rsidP="00D17206">
      <w:pPr>
        <w:pStyle w:val="ConsPlusTitle"/>
      </w:pPr>
    </w:p>
    <w:p w:rsidR="007E6304" w:rsidRPr="00904067" w:rsidRDefault="00B65842" w:rsidP="00571BD9">
      <w:pPr>
        <w:ind w:firstLine="567"/>
        <w:jc w:val="center"/>
        <w:rPr>
          <w:sz w:val="28"/>
          <w:szCs w:val="28"/>
        </w:rPr>
      </w:pPr>
      <w:r w:rsidRPr="008E52B9">
        <w:rPr>
          <w:sz w:val="28"/>
          <w:szCs w:val="28"/>
        </w:rPr>
        <w:t>Техническое задание на разр</w:t>
      </w:r>
      <w:r w:rsidR="007E6304">
        <w:rPr>
          <w:sz w:val="28"/>
          <w:szCs w:val="28"/>
        </w:rPr>
        <w:t xml:space="preserve">аботку инвестиционной программы «Развитие системы водоснабжения на территории </w:t>
      </w:r>
      <w:r w:rsidR="00E0443D">
        <w:rPr>
          <w:sz w:val="28"/>
          <w:szCs w:val="28"/>
        </w:rPr>
        <w:t>Неболчского сельского поселения Любытинского муниципального района</w:t>
      </w:r>
      <w:r w:rsidR="00791AFB">
        <w:rPr>
          <w:sz w:val="28"/>
          <w:szCs w:val="28"/>
        </w:rPr>
        <w:t>,</w:t>
      </w:r>
      <w:r w:rsidR="007E6304">
        <w:rPr>
          <w:sz w:val="28"/>
          <w:szCs w:val="28"/>
        </w:rPr>
        <w:t xml:space="preserve"> предприятия ООО «</w:t>
      </w:r>
      <w:r w:rsidR="00E0443D">
        <w:rPr>
          <w:sz w:val="28"/>
          <w:szCs w:val="28"/>
        </w:rPr>
        <w:t>НМПЖХ</w:t>
      </w:r>
      <w:r w:rsidR="006579D3">
        <w:rPr>
          <w:sz w:val="28"/>
          <w:szCs w:val="28"/>
        </w:rPr>
        <w:t>» на 2020</w:t>
      </w:r>
      <w:r w:rsidR="00E0443D">
        <w:rPr>
          <w:sz w:val="28"/>
          <w:szCs w:val="28"/>
        </w:rPr>
        <w:t>-2029</w:t>
      </w:r>
      <w:r w:rsidR="00791AFB">
        <w:rPr>
          <w:sz w:val="28"/>
          <w:szCs w:val="28"/>
        </w:rPr>
        <w:t xml:space="preserve"> гг.»</w:t>
      </w:r>
    </w:p>
    <w:p w:rsidR="00B65842" w:rsidRDefault="00B65842">
      <w:pPr>
        <w:tabs>
          <w:tab w:val="left" w:pos="900"/>
        </w:tabs>
        <w:jc w:val="center"/>
        <w:rPr>
          <w:b/>
          <w:bCs/>
          <w:color w:val="000000"/>
          <w:sz w:val="26"/>
          <w:szCs w:val="26"/>
        </w:rPr>
      </w:pPr>
    </w:p>
    <w:p w:rsidR="00FE0921" w:rsidRPr="001923BC" w:rsidRDefault="00FE0921" w:rsidP="00FE0921">
      <w:pPr>
        <w:ind w:firstLine="709"/>
        <w:jc w:val="both"/>
      </w:pPr>
      <w:r w:rsidRPr="001923BC">
        <w:t xml:space="preserve">Основанием для разработки инвестиционной программы </w:t>
      </w:r>
      <w:r w:rsidR="001D2F47" w:rsidRPr="001923BC">
        <w:t>ООО «</w:t>
      </w:r>
      <w:r w:rsidR="00E0443D" w:rsidRPr="001923BC">
        <w:t>НМПЖХ</w:t>
      </w:r>
      <w:r w:rsidR="001D2F47" w:rsidRPr="001923BC">
        <w:t>»</w:t>
      </w:r>
      <w:r w:rsidR="0022499F" w:rsidRPr="001923BC">
        <w:t xml:space="preserve"> </w:t>
      </w:r>
      <w:r w:rsidR="00E0443D" w:rsidRPr="001923BC">
        <w:t xml:space="preserve">Неболчского сельского поселения Любытинского муниципального района </w:t>
      </w:r>
      <w:r w:rsidRPr="001923BC">
        <w:t>по развитию в сфер</w:t>
      </w:r>
      <w:r w:rsidR="0029749B" w:rsidRPr="001923BC">
        <w:t xml:space="preserve">е водоснабжения </w:t>
      </w:r>
      <w:r w:rsidRPr="001923BC">
        <w:t xml:space="preserve">на территории </w:t>
      </w:r>
      <w:r w:rsidR="00E0443D" w:rsidRPr="001923BC">
        <w:t>Неболчского сельского</w:t>
      </w:r>
      <w:r w:rsidR="00C44324" w:rsidRPr="001923BC">
        <w:t xml:space="preserve"> поселения </w:t>
      </w:r>
      <w:r w:rsidRPr="001923BC">
        <w:t>(далее - инвестиционная программа) являются:</w:t>
      </w:r>
    </w:p>
    <w:p w:rsidR="0029749B" w:rsidRPr="001923BC" w:rsidRDefault="00F711F2" w:rsidP="0029749B">
      <w:pPr>
        <w:jc w:val="both"/>
      </w:pPr>
      <w:r w:rsidRPr="001923BC">
        <w:t xml:space="preserve">1) </w:t>
      </w:r>
      <w:r w:rsidR="00FE0921" w:rsidRPr="001923BC">
        <w:t>Федеральный закон от 30 декабря 2004 года № 210-ФЗ «Об основах регулирования тарифов органи</w:t>
      </w:r>
      <w:r w:rsidR="002C422B" w:rsidRPr="001923BC">
        <w:t>заций коммунального комплекса», Федеральный закон от 07.12.2011 №</w:t>
      </w:r>
      <w:r w:rsidR="007E18A0" w:rsidRPr="001923BC">
        <w:t xml:space="preserve"> </w:t>
      </w:r>
      <w:r w:rsidR="002C422B" w:rsidRPr="001923BC">
        <w:t>416-ФЗ «О водоснабжении и водоотведении»;</w:t>
      </w:r>
    </w:p>
    <w:p w:rsidR="0029749B" w:rsidRPr="001923BC" w:rsidRDefault="0029749B" w:rsidP="0029749B">
      <w:pPr>
        <w:jc w:val="both"/>
      </w:pPr>
      <w:r w:rsidRPr="001923BC">
        <w:t>2)</w:t>
      </w:r>
      <w:r w:rsidR="00F711F2" w:rsidRPr="001923BC">
        <w:t xml:space="preserve"> </w:t>
      </w:r>
      <w:r w:rsidRPr="001923BC">
        <w:t>Постановление Правительства РФ от 29.07.2013 г. № 641 «Об инвестиционных и производственных программах в организации существующей деятельности в сфере водоснабжения и водоотведения»;</w:t>
      </w:r>
    </w:p>
    <w:p w:rsidR="0029749B" w:rsidRPr="001923BC" w:rsidRDefault="0029749B" w:rsidP="0029749B">
      <w:pPr>
        <w:jc w:val="both"/>
      </w:pPr>
      <w:r w:rsidRPr="001923BC">
        <w:t>3) Приказ Министерства регионального развития РФ от 10 октября 2007 г. 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:rsidR="00FE0921" w:rsidRPr="001923BC" w:rsidRDefault="00FE0921" w:rsidP="00FE0921">
      <w:pPr>
        <w:jc w:val="both"/>
      </w:pPr>
      <w:r w:rsidRPr="001923BC">
        <w:t>4) Приказ Министерства регионального развития РФ от 10 октября 2007 г. № 99 «Об утверждении Методических рекомендаций по разработке инвестиционных программ организаций коммунального комплекса»;</w:t>
      </w:r>
    </w:p>
    <w:p w:rsidR="002529A4" w:rsidRPr="001923BC" w:rsidRDefault="002529A4" w:rsidP="00FE0921">
      <w:pPr>
        <w:jc w:val="both"/>
      </w:pPr>
    </w:p>
    <w:p w:rsidR="000A5D06" w:rsidRPr="0032435D" w:rsidRDefault="000A5D06" w:rsidP="00123024">
      <w:pPr>
        <w:tabs>
          <w:tab w:val="left" w:pos="0"/>
          <w:tab w:val="left" w:pos="1080"/>
        </w:tabs>
        <w:ind w:left="709"/>
        <w:jc w:val="center"/>
        <w:rPr>
          <w:b/>
          <w:bCs/>
          <w:sz w:val="28"/>
          <w:szCs w:val="28"/>
        </w:rPr>
      </w:pPr>
      <w:r w:rsidRPr="0032435D">
        <w:rPr>
          <w:b/>
          <w:bCs/>
          <w:sz w:val="28"/>
          <w:szCs w:val="28"/>
        </w:rPr>
        <w:t>1. Цели и задачи разработки и реализации инвестиционной программы</w:t>
      </w:r>
    </w:p>
    <w:p w:rsidR="00E41B47" w:rsidRPr="0032435D" w:rsidRDefault="00E41B47" w:rsidP="00123024">
      <w:pPr>
        <w:pStyle w:val="af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17B62" w:rsidRPr="001923BC" w:rsidRDefault="00123024" w:rsidP="00F711F2">
      <w:pPr>
        <w:pStyle w:val="af0"/>
        <w:spacing w:before="0" w:beforeAutospacing="0" w:after="0" w:afterAutospacing="0"/>
      </w:pPr>
      <w:r w:rsidRPr="001923BC">
        <w:t xml:space="preserve">         </w:t>
      </w:r>
      <w:r w:rsidR="00A17B62" w:rsidRPr="001923BC">
        <w:t>Цели инвестиционной программы:</w:t>
      </w:r>
    </w:p>
    <w:p w:rsidR="00D72E5E" w:rsidRPr="00123024" w:rsidRDefault="00D72E5E" w:rsidP="00D72E5E">
      <w:pPr>
        <w:pStyle w:val="af0"/>
      </w:pPr>
      <w:r w:rsidRPr="00123024">
        <w:t xml:space="preserve">- повышение безопасности для проживающего на территории Неболчского сельского поселения населения, за счет доведения качества подаваемой через централизованные сети водоснабжения питьевой воды до требований </w:t>
      </w:r>
      <w:proofErr w:type="spellStart"/>
      <w:r w:rsidRPr="00123024">
        <w:t>СанПин</w:t>
      </w:r>
      <w:proofErr w:type="spellEnd"/>
      <w:r w:rsidRPr="00123024">
        <w:t xml:space="preserve"> 2.1.4.1074-01 «Питьевая вода»;</w:t>
      </w:r>
    </w:p>
    <w:p w:rsidR="00D72E5E" w:rsidRPr="00123024" w:rsidRDefault="00D72E5E" w:rsidP="00D72E5E">
      <w:pPr>
        <w:pStyle w:val="af0"/>
      </w:pPr>
      <w:r w:rsidRPr="00123024">
        <w:t xml:space="preserve">- обеспечение надежной эксплуатации объектов </w:t>
      </w:r>
      <w:proofErr w:type="gramStart"/>
      <w:r w:rsidRPr="00123024">
        <w:t>водоснабжения  с</w:t>
      </w:r>
      <w:proofErr w:type="gramEnd"/>
      <w:r w:rsidRPr="00123024">
        <w:t xml:space="preserve"> применением прогрессивных технологий, современных материалов и оборудования, повышение </w:t>
      </w:r>
      <w:proofErr w:type="spellStart"/>
      <w:r w:rsidRPr="00123024">
        <w:t>энергоэффективности</w:t>
      </w:r>
      <w:proofErr w:type="spellEnd"/>
      <w:r w:rsidRPr="00123024">
        <w:t>.</w:t>
      </w:r>
    </w:p>
    <w:p w:rsidR="00D72E5E" w:rsidRDefault="00D72E5E" w:rsidP="001923BC">
      <w:pPr>
        <w:pStyle w:val="af0"/>
        <w:jc w:val="center"/>
        <w:rPr>
          <w:sz w:val="28"/>
          <w:szCs w:val="28"/>
        </w:rPr>
      </w:pPr>
      <w:r w:rsidRPr="0032435D">
        <w:rPr>
          <w:b/>
          <w:sz w:val="28"/>
          <w:szCs w:val="28"/>
        </w:rPr>
        <w:t>2. Обоснование необходимости и реализации инвестиционной программы</w:t>
      </w:r>
      <w:r>
        <w:rPr>
          <w:sz w:val="28"/>
          <w:szCs w:val="28"/>
        </w:rPr>
        <w:t>.</w:t>
      </w:r>
    </w:p>
    <w:p w:rsidR="00A17B62" w:rsidRPr="001923BC" w:rsidRDefault="00A17B62" w:rsidP="00D72E5E">
      <w:pPr>
        <w:pStyle w:val="af0"/>
      </w:pPr>
      <w:r w:rsidRPr="001923BC">
        <w:t>За счет реализации инвестиционной программы обеспечить достижение следующих показателей - целевых индикаторов:</w:t>
      </w:r>
    </w:p>
    <w:tbl>
      <w:tblPr>
        <w:tblW w:w="993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3634"/>
        <w:gridCol w:w="5861"/>
      </w:tblGrid>
      <w:tr w:rsidR="00A17B62" w:rsidRPr="001923BC" w:rsidTr="00E41B47">
        <w:trPr>
          <w:trHeight w:val="622"/>
          <w:tblCellSpacing w:w="7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B62" w:rsidRPr="001923BC" w:rsidRDefault="00A17B62" w:rsidP="00C147D3">
            <w:pPr>
              <w:pStyle w:val="af0"/>
            </w:pPr>
            <w:r w:rsidRPr="001923BC">
              <w:t>№ п/п</w:t>
            </w: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B62" w:rsidRPr="001923BC" w:rsidRDefault="00A17B62" w:rsidP="00C147D3">
            <w:pPr>
              <w:pStyle w:val="af0"/>
              <w:jc w:val="center"/>
            </w:pPr>
            <w:r w:rsidRPr="001923BC">
              <w:t>Группы</w:t>
            </w:r>
          </w:p>
        </w:tc>
        <w:tc>
          <w:tcPr>
            <w:tcW w:w="5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B62" w:rsidRPr="001923BC" w:rsidRDefault="00A17B62" w:rsidP="00C147D3">
            <w:pPr>
              <w:pStyle w:val="af0"/>
              <w:jc w:val="center"/>
            </w:pPr>
            <w:r w:rsidRPr="001923BC">
              <w:t>Целевые индикаторы</w:t>
            </w:r>
          </w:p>
        </w:tc>
      </w:tr>
      <w:tr w:rsidR="00A17B62" w:rsidRPr="001923BC" w:rsidTr="00F81E52">
        <w:trPr>
          <w:trHeight w:val="4203"/>
          <w:tblCellSpacing w:w="7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B62" w:rsidRPr="001923BC" w:rsidRDefault="00A17B62" w:rsidP="00C147D3">
            <w:pPr>
              <w:pStyle w:val="af0"/>
            </w:pPr>
            <w:r w:rsidRPr="001923BC">
              <w:lastRenderedPageBreak/>
              <w:t>1.</w:t>
            </w: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B62" w:rsidRPr="001923BC" w:rsidRDefault="00A17B62" w:rsidP="00C147D3">
            <w:pPr>
              <w:pStyle w:val="af0"/>
            </w:pPr>
            <w:r w:rsidRPr="001923BC">
              <w:t>Надежность (бесперебойность) снабжения потребителей товарами (услугами)</w:t>
            </w:r>
          </w:p>
        </w:tc>
        <w:tc>
          <w:tcPr>
            <w:tcW w:w="5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B62" w:rsidRPr="001923BC" w:rsidRDefault="00A17B62" w:rsidP="00C44324">
            <w:pPr>
              <w:numPr>
                <w:ilvl w:val="0"/>
                <w:numId w:val="13"/>
              </w:numPr>
              <w:suppressAutoHyphens w:val="0"/>
              <w:spacing w:before="100" w:beforeAutospacing="1" w:after="100" w:afterAutospacing="1"/>
            </w:pPr>
            <w:r w:rsidRPr="001923BC">
              <w:t>Круглосуточное бес</w:t>
            </w:r>
            <w:r w:rsidR="005621B1" w:rsidRPr="001923BC">
              <w:t xml:space="preserve">перебойное обеспечение </w:t>
            </w:r>
            <w:r w:rsidRPr="001923BC">
              <w:t>водоснабж</w:t>
            </w:r>
            <w:r w:rsidR="005621B1" w:rsidRPr="001923BC">
              <w:t>ения</w:t>
            </w:r>
            <w:r w:rsidR="00C44324" w:rsidRPr="001923BC">
              <w:t xml:space="preserve"> Неболчского сельского поселения Любытинского муниципального района;</w:t>
            </w:r>
          </w:p>
          <w:p w:rsidR="00A17B62" w:rsidRPr="001923BC" w:rsidRDefault="00A17B62" w:rsidP="003A1CE4">
            <w:pPr>
              <w:numPr>
                <w:ilvl w:val="0"/>
                <w:numId w:val="13"/>
              </w:numPr>
              <w:tabs>
                <w:tab w:val="clear" w:pos="643"/>
                <w:tab w:val="num" w:pos="665"/>
              </w:tabs>
              <w:suppressAutoHyphens w:val="0"/>
              <w:spacing w:before="100" w:beforeAutospacing="1" w:after="100" w:afterAutospacing="1"/>
              <w:ind w:left="665" w:hanging="436"/>
            </w:pPr>
            <w:r w:rsidRPr="001923BC">
              <w:t>Гарантированное обеспечение заданного давления во внутренних сетях многоэтажной застройки;</w:t>
            </w:r>
          </w:p>
          <w:p w:rsidR="00A17B62" w:rsidRPr="001923BC" w:rsidRDefault="00A17B62" w:rsidP="003A1CE4">
            <w:pPr>
              <w:numPr>
                <w:ilvl w:val="0"/>
                <w:numId w:val="13"/>
              </w:numPr>
              <w:tabs>
                <w:tab w:val="clear" w:pos="643"/>
                <w:tab w:val="num" w:pos="665"/>
              </w:tabs>
              <w:suppressAutoHyphens w:val="0"/>
              <w:spacing w:before="100" w:beforeAutospacing="1" w:after="100" w:afterAutospacing="1"/>
              <w:ind w:left="665" w:hanging="436"/>
            </w:pPr>
            <w:r w:rsidRPr="001923BC">
              <w:t>Снижение аварийности на сетях водопровода на 1%;</w:t>
            </w:r>
          </w:p>
          <w:p w:rsidR="00A17B62" w:rsidRPr="001923BC" w:rsidRDefault="00E41B47" w:rsidP="003A1CE4">
            <w:pPr>
              <w:numPr>
                <w:ilvl w:val="0"/>
                <w:numId w:val="13"/>
              </w:numPr>
              <w:tabs>
                <w:tab w:val="clear" w:pos="643"/>
                <w:tab w:val="num" w:pos="665"/>
              </w:tabs>
              <w:suppressAutoHyphens w:val="0"/>
              <w:spacing w:before="100" w:beforeAutospacing="1" w:after="100" w:afterAutospacing="1"/>
              <w:ind w:hanging="840"/>
            </w:pPr>
            <w:r w:rsidRPr="001923BC">
              <w:t>с</w:t>
            </w:r>
            <w:r w:rsidR="00A17B62" w:rsidRPr="001923BC">
              <w:t>нижение потерь воды в сетях на 1,5%;</w:t>
            </w:r>
          </w:p>
          <w:p w:rsidR="00A17B62" w:rsidRPr="001923BC" w:rsidRDefault="00A17B62" w:rsidP="003A1CE4">
            <w:pPr>
              <w:numPr>
                <w:ilvl w:val="0"/>
                <w:numId w:val="13"/>
              </w:numPr>
              <w:tabs>
                <w:tab w:val="clear" w:pos="643"/>
                <w:tab w:val="num" w:pos="665"/>
              </w:tabs>
              <w:suppressAutoHyphens w:val="0"/>
              <w:spacing w:before="100" w:beforeAutospacing="1" w:after="100" w:afterAutospacing="1"/>
              <w:ind w:left="665" w:hanging="425"/>
            </w:pPr>
            <w:r w:rsidRPr="001923BC">
              <w:t>Доведение качества питьевой воды до требований уровня, соответствую</w:t>
            </w:r>
            <w:r w:rsidR="00E41B47" w:rsidRPr="001923BC">
              <w:t>щего государственному стандарту;</w:t>
            </w:r>
          </w:p>
        </w:tc>
      </w:tr>
      <w:tr w:rsidR="00A17B62" w:rsidRPr="001923BC" w:rsidTr="00E41B47">
        <w:trPr>
          <w:trHeight w:val="2779"/>
          <w:tblCellSpacing w:w="7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B62" w:rsidRPr="001923BC" w:rsidRDefault="00A17B62" w:rsidP="00C147D3">
            <w:pPr>
              <w:pStyle w:val="af0"/>
            </w:pPr>
            <w:r w:rsidRPr="001923BC">
              <w:t>2.</w:t>
            </w: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B62" w:rsidRPr="001923BC" w:rsidRDefault="00A17B62" w:rsidP="00C147D3">
            <w:pPr>
              <w:pStyle w:val="af0"/>
            </w:pPr>
            <w:r w:rsidRPr="001923BC">
              <w:t>Доступность товаров и услуг для потребителей (в том числе обеспечение новых потребителей)</w:t>
            </w:r>
          </w:p>
        </w:tc>
        <w:tc>
          <w:tcPr>
            <w:tcW w:w="5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B62" w:rsidRPr="001923BC" w:rsidRDefault="00A17B62" w:rsidP="003A1CE4">
            <w:pPr>
              <w:numPr>
                <w:ilvl w:val="0"/>
                <w:numId w:val="13"/>
              </w:numPr>
              <w:tabs>
                <w:tab w:val="clear" w:pos="643"/>
                <w:tab w:val="num" w:pos="665"/>
              </w:tabs>
              <w:suppressAutoHyphens w:val="0"/>
              <w:spacing w:before="100" w:beforeAutospacing="1" w:after="100" w:afterAutospacing="1"/>
              <w:ind w:left="665" w:hanging="425"/>
            </w:pPr>
            <w:r w:rsidRPr="001923BC">
              <w:t>Обеспечение подключения новых потребителей к системам водосн</w:t>
            </w:r>
            <w:r w:rsidR="008046EF" w:rsidRPr="001923BC">
              <w:t>абжения</w:t>
            </w:r>
            <w:r w:rsidRPr="001923BC">
              <w:t>;</w:t>
            </w:r>
          </w:p>
          <w:p w:rsidR="008046EF" w:rsidRPr="001923BC" w:rsidRDefault="00A17B62" w:rsidP="003A1CE4">
            <w:pPr>
              <w:numPr>
                <w:ilvl w:val="0"/>
                <w:numId w:val="13"/>
              </w:numPr>
              <w:suppressAutoHyphens w:val="0"/>
              <w:spacing w:before="100" w:beforeAutospacing="1" w:after="100" w:afterAutospacing="1"/>
              <w:ind w:left="665" w:hanging="425"/>
            </w:pPr>
            <w:r w:rsidRPr="001923BC">
              <w:t>Увеличение доли населения, имеющего доступ к централизованному водоснабжению;</w:t>
            </w:r>
          </w:p>
          <w:p w:rsidR="00A17B62" w:rsidRPr="001923BC" w:rsidRDefault="00A17B62" w:rsidP="00D86D39">
            <w:pPr>
              <w:numPr>
                <w:ilvl w:val="0"/>
                <w:numId w:val="13"/>
              </w:numPr>
              <w:suppressAutoHyphens w:val="0"/>
              <w:spacing w:before="100" w:beforeAutospacing="1" w:after="100" w:afterAutospacing="1"/>
            </w:pPr>
            <w:r w:rsidRPr="001923BC">
              <w:t>Увеличение доли населения, потребляющего питьевую воду надлежащего качества</w:t>
            </w:r>
          </w:p>
        </w:tc>
      </w:tr>
    </w:tbl>
    <w:p w:rsidR="001923BC" w:rsidRPr="00A17B62" w:rsidRDefault="00A17B62" w:rsidP="00655669">
      <w:pPr>
        <w:pStyle w:val="af0"/>
        <w:spacing w:after="0" w:afterAutospacing="0"/>
        <w:rPr>
          <w:sz w:val="28"/>
          <w:szCs w:val="28"/>
        </w:rPr>
      </w:pPr>
      <w:r w:rsidRPr="00A17B62">
        <w:rPr>
          <w:sz w:val="28"/>
          <w:szCs w:val="28"/>
        </w:rPr>
        <w:t>Задачами инвестиционной программы являются:</w:t>
      </w:r>
    </w:p>
    <w:p w:rsidR="00D72E5E" w:rsidRPr="00123024" w:rsidRDefault="00D72E5E" w:rsidP="00D72E5E">
      <w:pPr>
        <w:tabs>
          <w:tab w:val="left" w:pos="0"/>
          <w:tab w:val="left" w:pos="180"/>
        </w:tabs>
      </w:pPr>
      <w:r w:rsidRPr="00123024">
        <w:t xml:space="preserve">- повышение безопасности для проживающего на территории Неболчского сельского поселения населения, за счет доведения качества подаваемой через централизованные сети водоснабжения питьевой воды до требований </w:t>
      </w:r>
      <w:proofErr w:type="spellStart"/>
      <w:r w:rsidRPr="00123024">
        <w:t>СанПин</w:t>
      </w:r>
      <w:proofErr w:type="spellEnd"/>
      <w:r w:rsidRPr="00123024">
        <w:t xml:space="preserve"> 2.1.4.1074-01 «Питьевая вода»;</w:t>
      </w:r>
    </w:p>
    <w:p w:rsidR="00A12EF3" w:rsidRPr="00123024" w:rsidRDefault="00D72E5E" w:rsidP="00D72E5E">
      <w:pPr>
        <w:tabs>
          <w:tab w:val="left" w:pos="142"/>
          <w:tab w:val="left" w:pos="180"/>
        </w:tabs>
        <w:rPr>
          <w:color w:val="000000"/>
        </w:rPr>
      </w:pPr>
      <w:r w:rsidRPr="00123024">
        <w:t xml:space="preserve">- обеспечение надежной эксплуатации объектов </w:t>
      </w:r>
      <w:proofErr w:type="gramStart"/>
      <w:r w:rsidRPr="00123024">
        <w:t>водоснабжения  с</w:t>
      </w:r>
      <w:proofErr w:type="gramEnd"/>
      <w:r w:rsidRPr="00123024">
        <w:t xml:space="preserve"> применением прогрессивных технологий, современных материалов и оборудования, повышение энергоэффективности.</w:t>
      </w:r>
      <w:r w:rsidR="00D11B96" w:rsidRPr="00123024">
        <w:rPr>
          <w:color w:val="000000"/>
        </w:rPr>
        <w:t xml:space="preserve">2. </w:t>
      </w:r>
      <w:r w:rsidR="00A12EF3" w:rsidRPr="00123024">
        <w:rPr>
          <w:color w:val="000000"/>
        </w:rPr>
        <w:t>Обоснование необходимости и реализации инвестиционной программы</w:t>
      </w:r>
      <w:r w:rsidR="00791AFB" w:rsidRPr="00123024">
        <w:rPr>
          <w:color w:val="000000"/>
        </w:rPr>
        <w:t>.</w:t>
      </w:r>
    </w:p>
    <w:p w:rsidR="00532F57" w:rsidRPr="001923BC" w:rsidRDefault="00123024" w:rsidP="00123024">
      <w:pPr>
        <w:jc w:val="both"/>
      </w:pPr>
      <w:r>
        <w:rPr>
          <w:color w:val="000000"/>
          <w:sz w:val="28"/>
          <w:szCs w:val="28"/>
        </w:rPr>
        <w:t xml:space="preserve">          </w:t>
      </w:r>
      <w:r w:rsidR="00972C78" w:rsidRPr="001923BC">
        <w:rPr>
          <w:color w:val="000000"/>
        </w:rPr>
        <w:t>Сложившаяся на данное время инфраструктура объектов</w:t>
      </w:r>
      <w:r w:rsidR="00532F57" w:rsidRPr="001923BC">
        <w:rPr>
          <w:color w:val="000000"/>
        </w:rPr>
        <w:t xml:space="preserve"> на территории </w:t>
      </w:r>
      <w:r w:rsidR="00C44324" w:rsidRPr="001923BC">
        <w:rPr>
          <w:color w:val="000000"/>
        </w:rPr>
        <w:t>Неболчского сельского поселения Любытинского муниципального района</w:t>
      </w:r>
      <w:r w:rsidR="00972C78" w:rsidRPr="001923BC">
        <w:rPr>
          <w:color w:val="000000"/>
        </w:rPr>
        <w:t>, используемых в сфере холодного вод</w:t>
      </w:r>
      <w:r w:rsidR="00AC7DE0" w:rsidRPr="001923BC">
        <w:rPr>
          <w:color w:val="000000"/>
        </w:rPr>
        <w:t>оснабжения</w:t>
      </w:r>
      <w:r w:rsidR="00972C78" w:rsidRPr="001923BC">
        <w:rPr>
          <w:color w:val="000000"/>
        </w:rPr>
        <w:t xml:space="preserve">, обеспечивает холодным </w:t>
      </w:r>
      <w:r w:rsidR="004B3538" w:rsidRPr="001923BC">
        <w:rPr>
          <w:color w:val="000000"/>
        </w:rPr>
        <w:t xml:space="preserve">водоснабжением </w:t>
      </w:r>
      <w:r w:rsidR="00972C78" w:rsidRPr="001923BC">
        <w:rPr>
          <w:color w:val="000000"/>
        </w:rPr>
        <w:t xml:space="preserve">потребителей </w:t>
      </w:r>
      <w:r w:rsidR="00C44324" w:rsidRPr="001923BC">
        <w:rPr>
          <w:color w:val="000000"/>
        </w:rPr>
        <w:t>Неболчского сельского поселения Любытинского муниципального района</w:t>
      </w:r>
      <w:r w:rsidR="00532F57" w:rsidRPr="001923BC">
        <w:rPr>
          <w:color w:val="000000"/>
        </w:rPr>
        <w:t>.</w:t>
      </w:r>
      <w:r w:rsidR="004B3538" w:rsidRPr="001923BC">
        <w:t xml:space="preserve"> Основным потребителем холодной воды </w:t>
      </w:r>
      <w:r w:rsidR="00532F57" w:rsidRPr="001923BC">
        <w:t xml:space="preserve">на территории </w:t>
      </w:r>
      <w:r w:rsidR="00C44324" w:rsidRPr="001923BC">
        <w:t>Неболчского сельского поселения Любытинского муниципального района</w:t>
      </w:r>
      <w:r w:rsidR="00C827F7" w:rsidRPr="001923BC">
        <w:t>, потребителей ООО «</w:t>
      </w:r>
      <w:r w:rsidR="00C44324" w:rsidRPr="001923BC">
        <w:t>НМПЖХ</w:t>
      </w:r>
      <w:r w:rsidR="00C827F7" w:rsidRPr="001923BC">
        <w:t>»</w:t>
      </w:r>
      <w:r w:rsidR="004B3538" w:rsidRPr="001923BC">
        <w:t xml:space="preserve"> является </w:t>
      </w:r>
      <w:proofErr w:type="gramStart"/>
      <w:r w:rsidR="004B3538" w:rsidRPr="001923BC">
        <w:t>н</w:t>
      </w:r>
      <w:r w:rsidR="00126520" w:rsidRPr="001923BC">
        <w:t>аселение</w:t>
      </w:r>
      <w:proofErr w:type="gramEnd"/>
      <w:r w:rsidR="00126520" w:rsidRPr="001923BC">
        <w:t xml:space="preserve"> и его доля составляет </w:t>
      </w:r>
      <w:r w:rsidR="00510931" w:rsidRPr="001923BC">
        <w:t>86,0</w:t>
      </w:r>
      <w:r w:rsidR="004B3538" w:rsidRPr="001923BC">
        <w:t xml:space="preserve"> %</w:t>
      </w:r>
      <w:r w:rsidR="00DA4C06" w:rsidRPr="001923BC">
        <w:t xml:space="preserve"> (</w:t>
      </w:r>
      <w:r w:rsidR="00126520" w:rsidRPr="001923BC">
        <w:t>1570</w:t>
      </w:r>
      <w:r w:rsidR="00DA4C06" w:rsidRPr="001923BC">
        <w:t xml:space="preserve"> чел)</w:t>
      </w:r>
      <w:r w:rsidR="004B3538" w:rsidRPr="001923BC">
        <w:t xml:space="preserve">. Доля бюджетных организаций в водопотреблении составляет </w:t>
      </w:r>
      <w:r w:rsidR="00510931" w:rsidRPr="001923BC">
        <w:t>6,8</w:t>
      </w:r>
      <w:r w:rsidR="00DA4C06" w:rsidRPr="001923BC">
        <w:t xml:space="preserve"> </w:t>
      </w:r>
      <w:r w:rsidR="004B3538" w:rsidRPr="001923BC">
        <w:t>%</w:t>
      </w:r>
      <w:r w:rsidR="00DA4C06" w:rsidRPr="001923BC">
        <w:t xml:space="preserve"> (</w:t>
      </w:r>
      <w:r w:rsidR="00126520" w:rsidRPr="001923BC">
        <w:t>9</w:t>
      </w:r>
      <w:r w:rsidR="00DA4C06" w:rsidRPr="001923BC">
        <w:t xml:space="preserve"> ед</w:t>
      </w:r>
      <w:r w:rsidR="00863D90" w:rsidRPr="001923BC">
        <w:t>.</w:t>
      </w:r>
      <w:r w:rsidR="00DA4C06" w:rsidRPr="001923BC">
        <w:t>)</w:t>
      </w:r>
      <w:r w:rsidR="00C827F7" w:rsidRPr="001923BC">
        <w:t xml:space="preserve">, </w:t>
      </w:r>
      <w:r w:rsidR="004B3538" w:rsidRPr="001923BC">
        <w:t xml:space="preserve">прочие </w:t>
      </w:r>
      <w:r w:rsidR="00C827F7" w:rsidRPr="001923BC">
        <w:t>7,</w:t>
      </w:r>
      <w:r w:rsidR="00510931" w:rsidRPr="001923BC">
        <w:t>2</w:t>
      </w:r>
      <w:r w:rsidR="004B3538" w:rsidRPr="001923BC">
        <w:t xml:space="preserve"> %</w:t>
      </w:r>
      <w:r w:rsidR="00DA4C06" w:rsidRPr="001923BC">
        <w:t xml:space="preserve"> (</w:t>
      </w:r>
      <w:r w:rsidR="00126520" w:rsidRPr="001923BC">
        <w:t>17</w:t>
      </w:r>
      <w:r w:rsidR="00DA4C06" w:rsidRPr="001923BC">
        <w:t xml:space="preserve"> </w:t>
      </w:r>
      <w:proofErr w:type="spellStart"/>
      <w:r w:rsidR="00DA4C06" w:rsidRPr="001923BC">
        <w:t>ед</w:t>
      </w:r>
      <w:proofErr w:type="spellEnd"/>
      <w:r w:rsidR="00DA4C06" w:rsidRPr="001923BC">
        <w:t>)</w:t>
      </w:r>
      <w:r w:rsidR="004B3538" w:rsidRPr="001923BC">
        <w:t xml:space="preserve">. </w:t>
      </w:r>
    </w:p>
    <w:p w:rsidR="009A68FB" w:rsidRDefault="009A68FB" w:rsidP="00532F57">
      <w:pPr>
        <w:tabs>
          <w:tab w:val="left" w:pos="180"/>
          <w:tab w:val="left" w:pos="1080"/>
        </w:tabs>
        <w:jc w:val="both"/>
      </w:pPr>
      <w:r w:rsidRPr="009A68FB">
        <w:rPr>
          <w:sz w:val="28"/>
          <w:szCs w:val="28"/>
        </w:rPr>
        <w:t xml:space="preserve"> </w:t>
      </w:r>
      <w:r w:rsidRPr="001923BC">
        <w:t>Перечень действующих сетей</w:t>
      </w:r>
      <w:r w:rsidR="00D67F27" w:rsidRPr="001923BC">
        <w:t xml:space="preserve"> и объектов по водоснабжению</w:t>
      </w:r>
      <w:r w:rsidRPr="001923BC">
        <w:t xml:space="preserve">, находящихся в собственности </w:t>
      </w:r>
      <w:r w:rsidR="00C44324" w:rsidRPr="001923BC">
        <w:t>Неболчского сельского поселения Любытинского муниципального района</w:t>
      </w:r>
      <w:r w:rsidRPr="001923BC">
        <w:t>:</w:t>
      </w:r>
    </w:p>
    <w:p w:rsidR="001923BC" w:rsidRPr="001923BC" w:rsidRDefault="001923BC" w:rsidP="00532F57">
      <w:pPr>
        <w:tabs>
          <w:tab w:val="left" w:pos="180"/>
          <w:tab w:val="left" w:pos="1080"/>
        </w:tabs>
        <w:jc w:val="both"/>
      </w:pPr>
    </w:p>
    <w:p w:rsidR="00D67F27" w:rsidRPr="006A12F9" w:rsidRDefault="00D67F27" w:rsidP="00D67F27">
      <w:pPr>
        <w:tabs>
          <w:tab w:val="left" w:pos="1395"/>
        </w:tabs>
        <w:rPr>
          <w:rFonts w:eastAsia="Calibri"/>
          <w:sz w:val="22"/>
          <w:szCs w:val="22"/>
          <w:lang w:eastAsia="en-US"/>
        </w:rPr>
      </w:pPr>
    </w:p>
    <w:tbl>
      <w:tblPr>
        <w:tblW w:w="10360" w:type="dxa"/>
        <w:jc w:val="center"/>
        <w:tblLook w:val="04A0" w:firstRow="1" w:lastRow="0" w:firstColumn="1" w:lastColumn="0" w:noHBand="0" w:noVBand="1"/>
      </w:tblPr>
      <w:tblGrid>
        <w:gridCol w:w="486"/>
        <w:gridCol w:w="2787"/>
        <w:gridCol w:w="3120"/>
        <w:gridCol w:w="2787"/>
        <w:gridCol w:w="1180"/>
      </w:tblGrid>
      <w:tr w:rsidR="00DC4DB1" w:rsidRPr="00DC4DB1" w:rsidTr="00426FD6">
        <w:trPr>
          <w:trHeight w:val="6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DB1" w:rsidRPr="00DC4DB1" w:rsidRDefault="00DC4DB1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C4DB1">
              <w:rPr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DB1" w:rsidRPr="00DC4DB1" w:rsidRDefault="00506AE2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DB1" w:rsidRPr="00DC4DB1" w:rsidRDefault="00DC4DB1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C4DB1">
              <w:rPr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DB1" w:rsidRPr="00DC4DB1" w:rsidRDefault="00DC4DB1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C4DB1">
              <w:rPr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DB1" w:rsidRPr="00DC4DB1" w:rsidRDefault="00506AE2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Балансовая</w:t>
            </w:r>
            <w:r w:rsidR="00DC4DB1" w:rsidRPr="00DC4DB1">
              <w:rPr>
                <w:color w:val="000000"/>
                <w:sz w:val="20"/>
                <w:szCs w:val="20"/>
                <w:lang w:eastAsia="ru-RU"/>
              </w:rPr>
              <w:t xml:space="preserve"> стоимость </w:t>
            </w:r>
            <w:r w:rsidR="00DC4DB1" w:rsidRPr="00DC4DB1">
              <w:rPr>
                <w:color w:val="000000"/>
                <w:sz w:val="20"/>
                <w:szCs w:val="20"/>
                <w:lang w:eastAsia="ru-RU"/>
              </w:rPr>
              <w:lastRenderedPageBreak/>
              <w:t>(тыс. руб.)</w:t>
            </w:r>
          </w:p>
        </w:tc>
      </w:tr>
      <w:tr w:rsidR="00DC4DB1" w:rsidRPr="00DC4DB1" w:rsidTr="00426FD6">
        <w:trPr>
          <w:trHeight w:val="30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DB1" w:rsidRPr="00DC4DB1" w:rsidRDefault="00DC4DB1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C4DB1">
              <w:rPr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DB1" w:rsidRPr="00DC4DB1" w:rsidRDefault="00DC4DB1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C4DB1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DB1" w:rsidRPr="00DC4DB1" w:rsidRDefault="00DC4DB1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C4DB1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DB1" w:rsidRPr="00DC4DB1" w:rsidRDefault="00DC4DB1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C4DB1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DB1" w:rsidRPr="00DC4DB1" w:rsidRDefault="00DC4DB1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C4DB1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B2FBB" w:rsidRPr="00DC4DB1" w:rsidTr="00426FD6">
        <w:trPr>
          <w:trHeight w:val="79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BB" w:rsidRPr="00DC4DB1" w:rsidRDefault="00BB2FBB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C4DB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BB" w:rsidRPr="008B7CFA" w:rsidRDefault="00BB2FBB" w:rsidP="00F47790">
            <w:pPr>
              <w:rPr>
                <w:rFonts w:eastAsia="Calibri"/>
                <w:bCs/>
                <w:sz w:val="20"/>
                <w:szCs w:val="20"/>
              </w:rPr>
            </w:pPr>
            <w:r w:rsidRPr="008B7CFA">
              <w:rPr>
                <w:rFonts w:eastAsia="Calibri"/>
                <w:bCs/>
                <w:sz w:val="20"/>
                <w:szCs w:val="20"/>
              </w:rPr>
              <w:t>Артезианская скважина с насосной</w:t>
            </w:r>
          </w:p>
          <w:p w:rsidR="00BB2FBB" w:rsidRPr="008B7CFA" w:rsidRDefault="00BB2FBB" w:rsidP="00F47790">
            <w:pPr>
              <w:rPr>
                <w:rFonts w:eastAsia="Calibri"/>
                <w:bCs/>
                <w:sz w:val="20"/>
                <w:szCs w:val="20"/>
              </w:rPr>
            </w:pPr>
            <w:r w:rsidRPr="008B7CFA">
              <w:rPr>
                <w:rFonts w:eastAsia="Calibri"/>
                <w:bCs/>
                <w:sz w:val="20"/>
                <w:szCs w:val="20"/>
              </w:rPr>
              <w:t>53:07:0040105:172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BB" w:rsidRPr="008B7CFA" w:rsidRDefault="00BB2FBB" w:rsidP="00F47790">
            <w:pPr>
              <w:rPr>
                <w:rFonts w:eastAsia="Calibri"/>
                <w:bCs/>
                <w:sz w:val="20"/>
                <w:szCs w:val="20"/>
              </w:rPr>
            </w:pPr>
            <w:r w:rsidRPr="008B7CFA">
              <w:rPr>
                <w:rFonts w:eastAsia="Calibri"/>
                <w:bCs/>
                <w:sz w:val="20"/>
                <w:szCs w:val="20"/>
              </w:rPr>
              <w:t>Любытинский район, Неболчское сельское поселение, рп Неболчи ул.Гагарина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BB" w:rsidRPr="00DC4DB1" w:rsidRDefault="00511346" w:rsidP="00E614D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Глубина</w:t>
            </w:r>
            <w:r w:rsidR="00BB2FBB" w:rsidRPr="00DC4DB1"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E614D4">
              <w:rPr>
                <w:color w:val="000000"/>
                <w:sz w:val="20"/>
                <w:szCs w:val="20"/>
                <w:lang w:eastAsia="ru-RU"/>
              </w:rPr>
              <w:t>70</w:t>
            </w:r>
            <w:r w:rsidR="00BB2FBB" w:rsidRPr="00DC4DB1">
              <w:rPr>
                <w:color w:val="000000"/>
                <w:sz w:val="20"/>
                <w:szCs w:val="20"/>
                <w:lang w:eastAsia="ru-RU"/>
              </w:rPr>
              <w:t xml:space="preserve"> м.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BB" w:rsidRPr="00DC4DB1" w:rsidRDefault="00E614D4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152</w:t>
            </w:r>
            <w:r w:rsidR="00511346"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BB2FBB" w:rsidRPr="00DC4DB1" w:rsidTr="00426FD6">
        <w:trPr>
          <w:trHeight w:val="6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BB" w:rsidRPr="00DC4DB1" w:rsidRDefault="00BB2FBB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C4DB1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BB" w:rsidRPr="008B7CFA" w:rsidRDefault="00BB2FBB" w:rsidP="00F47790">
            <w:pPr>
              <w:rPr>
                <w:rFonts w:eastAsia="Calibri"/>
                <w:bCs/>
                <w:sz w:val="20"/>
                <w:szCs w:val="20"/>
              </w:rPr>
            </w:pPr>
            <w:r w:rsidRPr="008B7CFA">
              <w:rPr>
                <w:rFonts w:eastAsia="Calibri"/>
                <w:bCs/>
                <w:sz w:val="20"/>
                <w:szCs w:val="20"/>
              </w:rPr>
              <w:t>Насосная над артезианской скважиной</w:t>
            </w:r>
          </w:p>
          <w:p w:rsidR="00BB2FBB" w:rsidRPr="008B7CFA" w:rsidRDefault="00BB2FBB" w:rsidP="00F47790">
            <w:pPr>
              <w:rPr>
                <w:rFonts w:eastAsia="Calibri"/>
                <w:bCs/>
                <w:sz w:val="20"/>
                <w:szCs w:val="20"/>
              </w:rPr>
            </w:pPr>
            <w:r w:rsidRPr="008B7CFA">
              <w:rPr>
                <w:rFonts w:eastAsia="Calibri"/>
                <w:bCs/>
                <w:sz w:val="20"/>
                <w:szCs w:val="20"/>
              </w:rPr>
              <w:t>53:07:0040110:77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BB" w:rsidRPr="008B7CFA" w:rsidRDefault="00BB2FBB" w:rsidP="00F47790">
            <w:pPr>
              <w:rPr>
                <w:rFonts w:eastAsia="Calibri"/>
                <w:bCs/>
                <w:sz w:val="20"/>
                <w:szCs w:val="20"/>
              </w:rPr>
            </w:pPr>
            <w:r w:rsidRPr="008B7CFA">
              <w:rPr>
                <w:rFonts w:eastAsia="Calibri"/>
                <w:bCs/>
                <w:sz w:val="20"/>
                <w:szCs w:val="20"/>
              </w:rPr>
              <w:t xml:space="preserve">Любытинский район, Неболчское сельское </w:t>
            </w:r>
            <w:proofErr w:type="spellStart"/>
            <w:r w:rsidRPr="008B7CFA">
              <w:rPr>
                <w:rFonts w:eastAsia="Calibri"/>
                <w:bCs/>
                <w:sz w:val="20"/>
                <w:szCs w:val="20"/>
              </w:rPr>
              <w:t>по-селение</w:t>
            </w:r>
            <w:proofErr w:type="spellEnd"/>
            <w:r w:rsidRPr="008B7CFA">
              <w:rPr>
                <w:rFonts w:eastAsia="Calibri"/>
                <w:bCs/>
                <w:sz w:val="20"/>
                <w:szCs w:val="20"/>
              </w:rPr>
              <w:t>, рп Неболчи ул.Тихвинская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BB" w:rsidRPr="00DC4DB1" w:rsidRDefault="00511346" w:rsidP="0051134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Площадь</w:t>
            </w:r>
            <w:r w:rsidR="00BB2FBB" w:rsidRPr="00DC4DB1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614D4">
              <w:rPr>
                <w:color w:val="000000"/>
                <w:sz w:val="20"/>
                <w:szCs w:val="20"/>
                <w:lang w:eastAsia="ru-RU"/>
              </w:rPr>
              <w:t>2,8 кв.м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BB" w:rsidRPr="00DC4DB1" w:rsidRDefault="00E614D4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</w:t>
            </w:r>
            <w:r w:rsidR="00506AE2"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BB2FBB" w:rsidRPr="00DC4DB1" w:rsidTr="00426FD6">
        <w:trPr>
          <w:trHeight w:val="90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BB" w:rsidRPr="00DC4DB1" w:rsidRDefault="00BB2FBB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C4DB1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BB" w:rsidRPr="008B7CFA" w:rsidRDefault="00BB2FBB" w:rsidP="00F47790">
            <w:pPr>
              <w:rPr>
                <w:rFonts w:eastAsia="Calibri"/>
                <w:bCs/>
                <w:sz w:val="20"/>
                <w:szCs w:val="20"/>
              </w:rPr>
            </w:pPr>
            <w:r w:rsidRPr="008B7CFA">
              <w:rPr>
                <w:rFonts w:eastAsia="Calibri"/>
                <w:bCs/>
                <w:sz w:val="20"/>
                <w:szCs w:val="20"/>
              </w:rPr>
              <w:t>Водонапорная башня</w:t>
            </w:r>
          </w:p>
          <w:p w:rsidR="00BB2FBB" w:rsidRPr="008B7CFA" w:rsidRDefault="00BB2FBB" w:rsidP="00F47790">
            <w:pPr>
              <w:rPr>
                <w:rFonts w:eastAsia="Calibri"/>
                <w:bCs/>
                <w:sz w:val="20"/>
                <w:szCs w:val="20"/>
              </w:rPr>
            </w:pPr>
            <w:r w:rsidRPr="008B7CFA">
              <w:rPr>
                <w:rFonts w:eastAsia="Calibri"/>
                <w:bCs/>
                <w:sz w:val="20"/>
                <w:szCs w:val="20"/>
              </w:rPr>
              <w:t>53:07:0040110:78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BB" w:rsidRPr="008B7CFA" w:rsidRDefault="00BB2FBB" w:rsidP="00F47790">
            <w:pPr>
              <w:rPr>
                <w:rFonts w:eastAsia="Calibri"/>
                <w:bCs/>
                <w:sz w:val="20"/>
                <w:szCs w:val="20"/>
              </w:rPr>
            </w:pPr>
            <w:r w:rsidRPr="008B7CFA">
              <w:rPr>
                <w:rFonts w:eastAsia="Calibri"/>
                <w:bCs/>
                <w:sz w:val="20"/>
                <w:szCs w:val="20"/>
              </w:rPr>
              <w:t xml:space="preserve">Любытинский район, Неболчское сельское </w:t>
            </w:r>
            <w:proofErr w:type="spellStart"/>
            <w:r w:rsidRPr="008B7CFA">
              <w:rPr>
                <w:rFonts w:eastAsia="Calibri"/>
                <w:bCs/>
                <w:sz w:val="20"/>
                <w:szCs w:val="20"/>
              </w:rPr>
              <w:t>по-селение</w:t>
            </w:r>
            <w:proofErr w:type="spellEnd"/>
            <w:r w:rsidRPr="008B7CFA">
              <w:rPr>
                <w:rFonts w:eastAsia="Calibri"/>
                <w:bCs/>
                <w:sz w:val="20"/>
                <w:szCs w:val="20"/>
              </w:rPr>
              <w:t xml:space="preserve">, рп Неболчи ул.Тихвинская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BB" w:rsidRPr="00DC4DB1" w:rsidRDefault="00511346" w:rsidP="00E614D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Площадь</w:t>
            </w:r>
            <w:r w:rsidR="00BB2FBB" w:rsidRPr="00DC4DB1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614D4">
              <w:rPr>
                <w:color w:val="000000"/>
                <w:sz w:val="20"/>
                <w:szCs w:val="20"/>
                <w:lang w:eastAsia="ru-RU"/>
              </w:rPr>
              <w:t>1,5кв.м</w:t>
            </w:r>
            <w:r w:rsidR="00BB2FBB" w:rsidRPr="00DC4DB1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BB" w:rsidRPr="00DC4DB1" w:rsidRDefault="00E614D4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96</w:t>
            </w:r>
            <w:r w:rsidR="00506AE2"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BB2FBB" w:rsidRPr="00DC4DB1" w:rsidTr="008E52B9">
        <w:trPr>
          <w:trHeight w:val="90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BB" w:rsidRPr="00DC4DB1" w:rsidRDefault="00BB2FBB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C4DB1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BB" w:rsidRPr="008B7CFA" w:rsidRDefault="00BB2FBB" w:rsidP="00F47790">
            <w:pPr>
              <w:rPr>
                <w:rFonts w:eastAsia="Calibri"/>
                <w:bCs/>
                <w:sz w:val="20"/>
                <w:szCs w:val="20"/>
              </w:rPr>
            </w:pPr>
            <w:r w:rsidRPr="008B7CFA">
              <w:rPr>
                <w:rFonts w:eastAsia="Calibri"/>
                <w:bCs/>
                <w:sz w:val="20"/>
                <w:szCs w:val="20"/>
              </w:rPr>
              <w:t>Артезианская скважина</w:t>
            </w:r>
          </w:p>
          <w:p w:rsidR="00BB2FBB" w:rsidRPr="008B7CFA" w:rsidRDefault="00BB2FBB" w:rsidP="00F47790">
            <w:pPr>
              <w:rPr>
                <w:rFonts w:eastAsia="Calibri"/>
                <w:bCs/>
                <w:sz w:val="20"/>
                <w:szCs w:val="20"/>
              </w:rPr>
            </w:pPr>
            <w:r w:rsidRPr="008B7CFA">
              <w:rPr>
                <w:rFonts w:eastAsia="Calibri"/>
                <w:bCs/>
                <w:sz w:val="20"/>
                <w:szCs w:val="20"/>
              </w:rPr>
              <w:t>53:07:0040110:76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BB" w:rsidRPr="008B7CFA" w:rsidRDefault="00BB2FBB" w:rsidP="00F47790">
            <w:pPr>
              <w:rPr>
                <w:rFonts w:eastAsia="Calibri"/>
                <w:bCs/>
                <w:sz w:val="20"/>
                <w:szCs w:val="20"/>
              </w:rPr>
            </w:pPr>
            <w:r w:rsidRPr="008B7CFA">
              <w:rPr>
                <w:rFonts w:eastAsia="Calibri"/>
                <w:bCs/>
                <w:sz w:val="20"/>
                <w:szCs w:val="20"/>
              </w:rPr>
              <w:t xml:space="preserve">Любытинский район, Неболчское сельское </w:t>
            </w:r>
            <w:proofErr w:type="spellStart"/>
            <w:r w:rsidRPr="008B7CFA">
              <w:rPr>
                <w:rFonts w:eastAsia="Calibri"/>
                <w:bCs/>
                <w:sz w:val="20"/>
                <w:szCs w:val="20"/>
              </w:rPr>
              <w:t>по-селение</w:t>
            </w:r>
            <w:proofErr w:type="spellEnd"/>
            <w:r w:rsidRPr="008B7CFA">
              <w:rPr>
                <w:rFonts w:eastAsia="Calibri"/>
                <w:bCs/>
                <w:sz w:val="20"/>
                <w:szCs w:val="20"/>
              </w:rPr>
              <w:t>, рп Неболчи ул.Тихвинская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BB" w:rsidRPr="00DC4DB1" w:rsidRDefault="00511346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Глубина </w:t>
            </w:r>
            <w:r w:rsidR="00E614D4">
              <w:rPr>
                <w:color w:val="000000"/>
                <w:sz w:val="20"/>
                <w:szCs w:val="20"/>
                <w:lang w:eastAsia="ru-RU"/>
              </w:rPr>
              <w:t>70 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BB" w:rsidRPr="00DC4DB1" w:rsidRDefault="00E614D4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152</w:t>
            </w:r>
            <w:r w:rsidR="00506AE2"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BB2FBB" w:rsidRPr="00DC4DB1" w:rsidTr="008E52B9">
        <w:trPr>
          <w:trHeight w:val="9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BB" w:rsidRPr="00DC4DB1" w:rsidRDefault="00BB2FBB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C4DB1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BB" w:rsidRPr="008B7CFA" w:rsidRDefault="00BB2FBB" w:rsidP="00F47790">
            <w:pPr>
              <w:rPr>
                <w:rFonts w:eastAsia="Calibri"/>
                <w:bCs/>
                <w:sz w:val="20"/>
                <w:szCs w:val="20"/>
              </w:rPr>
            </w:pPr>
            <w:r w:rsidRPr="008B7CFA">
              <w:rPr>
                <w:rFonts w:eastAsia="Calibri"/>
                <w:bCs/>
                <w:sz w:val="20"/>
                <w:szCs w:val="20"/>
              </w:rPr>
              <w:t>Водонапорная башня,</w:t>
            </w:r>
          </w:p>
          <w:p w:rsidR="00BB2FBB" w:rsidRPr="008B7CFA" w:rsidRDefault="00BB2FBB" w:rsidP="00F47790">
            <w:pPr>
              <w:rPr>
                <w:rFonts w:eastAsia="Calibri"/>
                <w:bCs/>
                <w:sz w:val="20"/>
                <w:szCs w:val="20"/>
              </w:rPr>
            </w:pPr>
            <w:r w:rsidRPr="008B7CFA">
              <w:rPr>
                <w:rFonts w:eastAsia="Calibri"/>
                <w:bCs/>
                <w:sz w:val="20"/>
                <w:szCs w:val="20"/>
              </w:rPr>
              <w:t>53:07:0000000:4147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BB" w:rsidRPr="008B7CFA" w:rsidRDefault="00BB2FBB" w:rsidP="00F47790">
            <w:pPr>
              <w:rPr>
                <w:rFonts w:eastAsia="Calibri"/>
                <w:bCs/>
                <w:sz w:val="20"/>
                <w:szCs w:val="20"/>
              </w:rPr>
            </w:pPr>
            <w:r w:rsidRPr="008B7CFA">
              <w:rPr>
                <w:rFonts w:eastAsia="Calibri"/>
                <w:bCs/>
                <w:sz w:val="20"/>
                <w:szCs w:val="20"/>
              </w:rPr>
              <w:t xml:space="preserve">Любытинский район, Неболчское сельское </w:t>
            </w:r>
            <w:proofErr w:type="spellStart"/>
            <w:r w:rsidRPr="008B7CFA">
              <w:rPr>
                <w:rFonts w:eastAsia="Calibri"/>
                <w:bCs/>
                <w:sz w:val="20"/>
                <w:szCs w:val="20"/>
              </w:rPr>
              <w:t>по-селение</w:t>
            </w:r>
            <w:proofErr w:type="spellEnd"/>
            <w:r w:rsidRPr="008B7CFA">
              <w:rPr>
                <w:rFonts w:eastAsia="Calibri"/>
                <w:bCs/>
                <w:sz w:val="20"/>
                <w:szCs w:val="20"/>
              </w:rPr>
              <w:t xml:space="preserve">, д </w:t>
            </w:r>
            <w:proofErr w:type="spellStart"/>
            <w:r w:rsidRPr="008B7CFA">
              <w:rPr>
                <w:rFonts w:eastAsia="Calibri"/>
                <w:bCs/>
                <w:sz w:val="20"/>
                <w:szCs w:val="20"/>
              </w:rPr>
              <w:t>Дрегли</w:t>
            </w:r>
            <w:proofErr w:type="spellEnd"/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BB" w:rsidRPr="00DC4DB1" w:rsidRDefault="00511346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 w:rsidR="00E614D4">
              <w:rPr>
                <w:color w:val="000000"/>
                <w:sz w:val="20"/>
                <w:szCs w:val="20"/>
                <w:lang w:eastAsia="ru-RU"/>
              </w:rPr>
              <w:t>1,5 кв.м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BB" w:rsidRPr="00DC4DB1" w:rsidRDefault="00E614D4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2FBB" w:rsidRPr="00DC4DB1" w:rsidTr="00426FD6">
        <w:trPr>
          <w:trHeight w:val="60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BB" w:rsidRPr="00DC4DB1" w:rsidRDefault="00BB2FBB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C4DB1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BB" w:rsidRPr="00F47790" w:rsidRDefault="00BB2FBB" w:rsidP="00F47790">
            <w:pPr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47790">
              <w:rPr>
                <w:rFonts w:eastAsia="Calibri"/>
                <w:bCs/>
                <w:color w:val="000000"/>
                <w:sz w:val="20"/>
                <w:szCs w:val="20"/>
              </w:rPr>
              <w:t>Артезианская скважина</w:t>
            </w:r>
          </w:p>
          <w:p w:rsidR="00BB2FBB" w:rsidRPr="008B7CFA" w:rsidRDefault="00BB2FBB" w:rsidP="00F47790">
            <w:pPr>
              <w:rPr>
                <w:rFonts w:eastAsia="Calibri"/>
                <w:bCs/>
                <w:sz w:val="20"/>
                <w:szCs w:val="20"/>
              </w:rPr>
            </w:pPr>
            <w:r w:rsidRPr="00F47790">
              <w:rPr>
                <w:rFonts w:eastAsia="Calibri"/>
                <w:bCs/>
                <w:color w:val="000000"/>
                <w:sz w:val="20"/>
                <w:szCs w:val="20"/>
              </w:rPr>
              <w:t>53:07:0000000:4146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BB" w:rsidRPr="008B7CFA" w:rsidRDefault="00BB2FBB" w:rsidP="00F47790">
            <w:pPr>
              <w:rPr>
                <w:rFonts w:eastAsia="Calibri"/>
                <w:bCs/>
                <w:sz w:val="20"/>
                <w:szCs w:val="20"/>
              </w:rPr>
            </w:pPr>
            <w:r w:rsidRPr="008B7CFA">
              <w:rPr>
                <w:rFonts w:eastAsia="Calibri"/>
                <w:bCs/>
                <w:sz w:val="20"/>
                <w:szCs w:val="20"/>
              </w:rPr>
              <w:t xml:space="preserve">Любытинский район, Неболчское сельское </w:t>
            </w:r>
            <w:proofErr w:type="spellStart"/>
            <w:r w:rsidRPr="008B7CFA">
              <w:rPr>
                <w:rFonts w:eastAsia="Calibri"/>
                <w:bCs/>
                <w:sz w:val="20"/>
                <w:szCs w:val="20"/>
              </w:rPr>
              <w:t>по-селение</w:t>
            </w:r>
            <w:proofErr w:type="spellEnd"/>
            <w:r w:rsidRPr="008B7CFA">
              <w:rPr>
                <w:rFonts w:eastAsia="Calibri"/>
                <w:bCs/>
                <w:sz w:val="20"/>
                <w:szCs w:val="20"/>
              </w:rPr>
              <w:t xml:space="preserve">, д </w:t>
            </w:r>
            <w:proofErr w:type="spellStart"/>
            <w:r w:rsidRPr="008B7CFA">
              <w:rPr>
                <w:rFonts w:eastAsia="Calibri"/>
                <w:bCs/>
                <w:sz w:val="20"/>
                <w:szCs w:val="20"/>
              </w:rPr>
              <w:t>Дрегли</w:t>
            </w:r>
            <w:proofErr w:type="spellEnd"/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BB" w:rsidRPr="00DC4DB1" w:rsidRDefault="00511346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Глубина </w:t>
            </w:r>
            <w:r w:rsidR="00E614D4">
              <w:rPr>
                <w:color w:val="000000"/>
                <w:sz w:val="20"/>
                <w:szCs w:val="20"/>
                <w:lang w:eastAsia="ru-RU"/>
              </w:rPr>
              <w:t>60 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BB" w:rsidRPr="00DC4DB1" w:rsidRDefault="00E614D4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2FBB" w:rsidRPr="00DC4DB1" w:rsidTr="00426FD6">
        <w:trPr>
          <w:trHeight w:val="69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BB" w:rsidRPr="00DC4DB1" w:rsidRDefault="00BB2FBB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C4DB1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BB" w:rsidRPr="008B7CFA" w:rsidRDefault="00BB2FBB" w:rsidP="00F47790">
            <w:pPr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B7CFA">
              <w:rPr>
                <w:rFonts w:eastAsia="Calibri"/>
                <w:bCs/>
                <w:color w:val="000000"/>
                <w:sz w:val="20"/>
                <w:szCs w:val="20"/>
              </w:rPr>
              <w:t xml:space="preserve">Водонапорная башня (системы </w:t>
            </w:r>
            <w:proofErr w:type="spellStart"/>
            <w:r w:rsidRPr="008B7CFA">
              <w:rPr>
                <w:rFonts w:eastAsia="Calibri"/>
                <w:bCs/>
                <w:color w:val="000000"/>
                <w:sz w:val="20"/>
                <w:szCs w:val="20"/>
              </w:rPr>
              <w:t>Рожновского</w:t>
            </w:r>
            <w:proofErr w:type="spellEnd"/>
            <w:r w:rsidRPr="008B7CFA">
              <w:rPr>
                <w:rFonts w:eastAsia="Calibri"/>
                <w:bCs/>
                <w:color w:val="000000"/>
                <w:sz w:val="20"/>
                <w:szCs w:val="20"/>
              </w:rPr>
              <w:t>)</w:t>
            </w:r>
          </w:p>
          <w:p w:rsidR="00BB2FBB" w:rsidRPr="008B7CFA" w:rsidRDefault="00BB2FBB" w:rsidP="00F47790">
            <w:pPr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B7CFA">
              <w:rPr>
                <w:rFonts w:eastAsia="Calibri"/>
                <w:bCs/>
                <w:sz w:val="20"/>
                <w:szCs w:val="20"/>
              </w:rPr>
              <w:t>53:07:0040216:105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BB" w:rsidRPr="008B7CFA" w:rsidRDefault="00BB2FBB" w:rsidP="00F47790">
            <w:pPr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B7CFA">
              <w:rPr>
                <w:rFonts w:eastAsia="Calibri"/>
                <w:bCs/>
                <w:color w:val="000000"/>
                <w:sz w:val="20"/>
                <w:szCs w:val="20"/>
              </w:rPr>
              <w:t xml:space="preserve">Любытинский район, Неболчское сельское </w:t>
            </w:r>
            <w:proofErr w:type="spellStart"/>
            <w:r w:rsidRPr="008B7CFA">
              <w:rPr>
                <w:rFonts w:eastAsia="Calibri"/>
                <w:bCs/>
                <w:color w:val="000000"/>
                <w:sz w:val="20"/>
                <w:szCs w:val="20"/>
              </w:rPr>
              <w:t>по-селение</w:t>
            </w:r>
            <w:proofErr w:type="spellEnd"/>
            <w:r w:rsidRPr="008B7CFA">
              <w:rPr>
                <w:rFonts w:eastAsia="Calibri"/>
                <w:bCs/>
                <w:color w:val="000000"/>
                <w:sz w:val="20"/>
                <w:szCs w:val="20"/>
              </w:rPr>
              <w:t>, п Неболчи ул.Комсомольская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BB" w:rsidRPr="00DC4DB1" w:rsidRDefault="00511346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Высота </w:t>
            </w:r>
            <w:r w:rsidR="00E614D4">
              <w:rPr>
                <w:color w:val="000000"/>
                <w:sz w:val="20"/>
                <w:szCs w:val="20"/>
                <w:lang w:eastAsia="ru-RU"/>
              </w:rPr>
              <w:t>18 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BB" w:rsidRPr="00DC4DB1" w:rsidRDefault="00E614D4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4353,0</w:t>
            </w:r>
          </w:p>
        </w:tc>
      </w:tr>
      <w:tr w:rsidR="00BB2FBB" w:rsidRPr="00DC4DB1" w:rsidTr="00426FD6">
        <w:trPr>
          <w:trHeight w:val="60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BB" w:rsidRPr="00DC4DB1" w:rsidRDefault="00BB2FBB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C4DB1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BB" w:rsidRPr="008B7CFA" w:rsidRDefault="00BB2FBB" w:rsidP="00F47790">
            <w:pPr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B7CFA">
              <w:rPr>
                <w:rFonts w:eastAsia="Calibri"/>
                <w:bCs/>
                <w:color w:val="000000"/>
                <w:sz w:val="20"/>
                <w:szCs w:val="20"/>
              </w:rPr>
              <w:t xml:space="preserve">Блок-модульная водоподготовительная установка БВПУ-7-К (станция обезжелезивания) </w:t>
            </w:r>
          </w:p>
          <w:p w:rsidR="00BB2FBB" w:rsidRPr="008B7CFA" w:rsidRDefault="00BB2FBB" w:rsidP="00F47790">
            <w:pPr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B7CFA">
              <w:rPr>
                <w:rFonts w:eastAsia="Calibri"/>
                <w:bCs/>
                <w:color w:val="000000"/>
                <w:sz w:val="20"/>
                <w:szCs w:val="20"/>
              </w:rPr>
              <w:t>53:07:0040216:104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BB" w:rsidRPr="008B7CFA" w:rsidRDefault="00BB2FBB" w:rsidP="00F47790">
            <w:pPr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B7CFA">
              <w:rPr>
                <w:rFonts w:eastAsia="Calibri"/>
                <w:bCs/>
                <w:color w:val="000000"/>
                <w:sz w:val="20"/>
                <w:szCs w:val="20"/>
              </w:rPr>
              <w:t xml:space="preserve">Любытинский район, Неболчское сельское </w:t>
            </w:r>
            <w:proofErr w:type="spellStart"/>
            <w:r w:rsidRPr="008B7CFA">
              <w:rPr>
                <w:rFonts w:eastAsia="Calibri"/>
                <w:bCs/>
                <w:color w:val="000000"/>
                <w:sz w:val="20"/>
                <w:szCs w:val="20"/>
              </w:rPr>
              <w:t>по-селение</w:t>
            </w:r>
            <w:proofErr w:type="spellEnd"/>
            <w:r w:rsidRPr="008B7CFA">
              <w:rPr>
                <w:rFonts w:eastAsia="Calibri"/>
                <w:bCs/>
                <w:color w:val="000000"/>
                <w:sz w:val="20"/>
                <w:szCs w:val="20"/>
              </w:rPr>
              <w:t>, п Неболчи ул.Комсомольская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BB" w:rsidRPr="00DC4DB1" w:rsidRDefault="00511346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 w:rsidR="00E614D4">
              <w:rPr>
                <w:color w:val="000000"/>
                <w:sz w:val="20"/>
                <w:szCs w:val="20"/>
                <w:lang w:eastAsia="ru-RU"/>
              </w:rPr>
              <w:t>14 кв.м</w:t>
            </w:r>
            <w:r w:rsidR="00BB2FBB" w:rsidRPr="00DC4DB1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BB" w:rsidRPr="00DC4DB1" w:rsidRDefault="00E614D4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1570,2</w:t>
            </w:r>
          </w:p>
        </w:tc>
      </w:tr>
      <w:tr w:rsidR="00BB2FBB" w:rsidRPr="00DC4DB1" w:rsidTr="00426FD6">
        <w:trPr>
          <w:trHeight w:val="60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BB" w:rsidRPr="00DC4DB1" w:rsidRDefault="00BB2FBB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C4DB1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BB" w:rsidRPr="008B7CFA" w:rsidRDefault="00BB2FBB" w:rsidP="00F47790">
            <w:pPr>
              <w:rPr>
                <w:rFonts w:eastAsia="Calibri"/>
                <w:bCs/>
                <w:sz w:val="20"/>
                <w:szCs w:val="20"/>
              </w:rPr>
            </w:pPr>
            <w:r w:rsidRPr="008B7CFA">
              <w:rPr>
                <w:rFonts w:eastAsia="Calibri"/>
                <w:bCs/>
                <w:sz w:val="20"/>
                <w:szCs w:val="20"/>
              </w:rPr>
              <w:t>Водонапорная башня,</w:t>
            </w:r>
          </w:p>
          <w:p w:rsidR="00BB2FBB" w:rsidRPr="008B7CFA" w:rsidRDefault="00BB2FBB" w:rsidP="00F47790">
            <w:pPr>
              <w:rPr>
                <w:rFonts w:eastAsia="Calibri"/>
                <w:bCs/>
                <w:sz w:val="20"/>
                <w:szCs w:val="20"/>
              </w:rPr>
            </w:pPr>
            <w:r w:rsidRPr="008B7CFA">
              <w:rPr>
                <w:rFonts w:eastAsia="Calibri"/>
                <w:bCs/>
                <w:sz w:val="20"/>
                <w:szCs w:val="20"/>
              </w:rPr>
              <w:t>53:07:0000000:1649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BB" w:rsidRPr="008B7CFA" w:rsidRDefault="00BB2FBB" w:rsidP="00F47790">
            <w:pPr>
              <w:rPr>
                <w:rFonts w:eastAsia="Calibri"/>
                <w:bCs/>
                <w:sz w:val="20"/>
                <w:szCs w:val="20"/>
              </w:rPr>
            </w:pPr>
            <w:r w:rsidRPr="008B7CFA">
              <w:rPr>
                <w:rFonts w:eastAsia="Calibri"/>
                <w:bCs/>
                <w:sz w:val="20"/>
                <w:szCs w:val="20"/>
              </w:rPr>
              <w:t xml:space="preserve">Любытинский район, Неболчское сельское </w:t>
            </w:r>
            <w:proofErr w:type="spellStart"/>
            <w:r w:rsidRPr="008B7CFA">
              <w:rPr>
                <w:rFonts w:eastAsia="Calibri"/>
                <w:bCs/>
                <w:sz w:val="20"/>
                <w:szCs w:val="20"/>
              </w:rPr>
              <w:t>по-селение</w:t>
            </w:r>
            <w:proofErr w:type="spellEnd"/>
            <w:r w:rsidRPr="008B7CFA">
              <w:rPr>
                <w:rFonts w:eastAsia="Calibri"/>
                <w:bCs/>
                <w:sz w:val="20"/>
                <w:szCs w:val="20"/>
              </w:rPr>
              <w:t xml:space="preserve">, </w:t>
            </w:r>
            <w:proofErr w:type="spellStart"/>
            <w:r w:rsidRPr="008B7CFA">
              <w:rPr>
                <w:rFonts w:eastAsia="Calibri"/>
                <w:bCs/>
                <w:sz w:val="20"/>
                <w:szCs w:val="20"/>
              </w:rPr>
              <w:t>рпНеболчи</w:t>
            </w:r>
            <w:proofErr w:type="spellEnd"/>
            <w:r w:rsidRPr="008B7CFA">
              <w:rPr>
                <w:rFonts w:eastAsia="Calibri"/>
                <w:bCs/>
                <w:sz w:val="20"/>
                <w:szCs w:val="20"/>
              </w:rPr>
              <w:t xml:space="preserve"> ул.Гагарина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BB" w:rsidRPr="00DC4DB1" w:rsidRDefault="00511346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 w:rsidR="00E614D4">
              <w:rPr>
                <w:color w:val="000000"/>
                <w:sz w:val="20"/>
                <w:szCs w:val="20"/>
                <w:lang w:eastAsia="ru-RU"/>
              </w:rPr>
              <w:t>4,9 кв.м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BB" w:rsidRPr="00DC4DB1" w:rsidRDefault="00E614D4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95,7</w:t>
            </w:r>
          </w:p>
        </w:tc>
      </w:tr>
      <w:tr w:rsidR="00BB2FBB" w:rsidRPr="00DC4DB1" w:rsidTr="00426FD6">
        <w:trPr>
          <w:trHeight w:val="60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BB" w:rsidRPr="00DC4DB1" w:rsidRDefault="00BB2FBB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C4DB1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BB" w:rsidRPr="008B7CFA" w:rsidRDefault="00BB2FBB" w:rsidP="00F47790">
            <w:pPr>
              <w:widowControl w:val="0"/>
              <w:suppressLineNumbers/>
              <w:rPr>
                <w:rFonts w:eastAsia="Andale Sans UI"/>
                <w:kern w:val="1"/>
                <w:sz w:val="20"/>
                <w:szCs w:val="20"/>
                <w:lang w:eastAsia="ru-RU"/>
              </w:rPr>
            </w:pPr>
            <w:r w:rsidRPr="008B7CFA">
              <w:rPr>
                <w:kern w:val="1"/>
                <w:sz w:val="20"/>
                <w:szCs w:val="20"/>
                <w:lang w:eastAsia="ru-RU"/>
              </w:rPr>
              <w:t xml:space="preserve">Водопроводная сеть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BB" w:rsidRPr="008B7CFA" w:rsidRDefault="00BB2FBB" w:rsidP="00F47790">
            <w:pPr>
              <w:widowControl w:val="0"/>
              <w:suppressLineNumbers/>
              <w:rPr>
                <w:rFonts w:eastAsia="Andale Sans UI"/>
                <w:kern w:val="1"/>
                <w:sz w:val="20"/>
                <w:szCs w:val="20"/>
                <w:lang w:eastAsia="ru-RU"/>
              </w:rPr>
            </w:pPr>
            <w:r w:rsidRPr="008B7CFA">
              <w:rPr>
                <w:kern w:val="1"/>
                <w:sz w:val="20"/>
                <w:szCs w:val="20"/>
                <w:lang w:eastAsia="ru-RU"/>
              </w:rPr>
              <w:t xml:space="preserve">Новгородская область, Любытинский район, Неболчское сельское поселение, </w:t>
            </w:r>
            <w:proofErr w:type="spellStart"/>
            <w:r w:rsidRPr="008B7CFA">
              <w:rPr>
                <w:kern w:val="1"/>
                <w:sz w:val="20"/>
                <w:szCs w:val="20"/>
                <w:lang w:eastAsia="ru-RU"/>
              </w:rPr>
              <w:t>рп.Неболчи</w:t>
            </w:r>
            <w:proofErr w:type="spellEnd"/>
            <w:r w:rsidRPr="008B7CFA">
              <w:rPr>
                <w:kern w:val="1"/>
                <w:sz w:val="20"/>
                <w:szCs w:val="20"/>
                <w:lang w:eastAsia="ru-RU"/>
              </w:rPr>
              <w:t>, ул.Гагарина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BB" w:rsidRPr="00DC4DB1" w:rsidRDefault="00511346" w:rsidP="00E614D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</w:t>
            </w:r>
            <w:r w:rsidR="00E614D4">
              <w:rPr>
                <w:color w:val="000000"/>
                <w:sz w:val="20"/>
                <w:szCs w:val="20"/>
                <w:lang w:eastAsia="ru-RU"/>
              </w:rPr>
              <w:t xml:space="preserve">ротяженность 383 </w:t>
            </w:r>
            <w:r w:rsidR="00BB2FBB" w:rsidRPr="00DC4DB1">
              <w:rPr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BB" w:rsidRPr="00DC4DB1" w:rsidRDefault="00571BD9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1005,6</w:t>
            </w:r>
          </w:p>
        </w:tc>
      </w:tr>
      <w:tr w:rsidR="00BB2FBB" w:rsidRPr="00DC4DB1" w:rsidTr="00426FD6">
        <w:trPr>
          <w:trHeight w:val="60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BB" w:rsidRPr="00DC4DB1" w:rsidRDefault="00BB2FBB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C4DB1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BB" w:rsidRPr="008B7CFA" w:rsidRDefault="00BB2FBB" w:rsidP="00F47790">
            <w:pPr>
              <w:widowControl w:val="0"/>
              <w:suppressLineNumbers/>
              <w:rPr>
                <w:rFonts w:eastAsia="Andale Sans UI"/>
                <w:kern w:val="1"/>
                <w:sz w:val="20"/>
                <w:szCs w:val="20"/>
                <w:lang w:eastAsia="ru-RU"/>
              </w:rPr>
            </w:pPr>
            <w:r w:rsidRPr="008B7CFA">
              <w:rPr>
                <w:kern w:val="1"/>
                <w:sz w:val="20"/>
                <w:szCs w:val="20"/>
                <w:lang w:eastAsia="ru-RU"/>
              </w:rPr>
              <w:t xml:space="preserve">Водопроводная сеть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BB" w:rsidRPr="008B7CFA" w:rsidRDefault="00BB2FBB" w:rsidP="00F47790">
            <w:pPr>
              <w:widowControl w:val="0"/>
              <w:suppressLineNumbers/>
              <w:rPr>
                <w:rFonts w:eastAsia="Andale Sans UI"/>
                <w:kern w:val="1"/>
                <w:sz w:val="20"/>
                <w:szCs w:val="20"/>
                <w:lang w:eastAsia="ru-RU"/>
              </w:rPr>
            </w:pPr>
            <w:r w:rsidRPr="008B7CFA">
              <w:rPr>
                <w:kern w:val="1"/>
                <w:sz w:val="20"/>
                <w:szCs w:val="20"/>
                <w:lang w:eastAsia="ru-RU"/>
              </w:rPr>
              <w:t xml:space="preserve">Новгородская область, Любытинский район, Неболчское сельское поселение, </w:t>
            </w:r>
            <w:proofErr w:type="spellStart"/>
            <w:r w:rsidRPr="008B7CFA">
              <w:rPr>
                <w:kern w:val="1"/>
                <w:sz w:val="20"/>
                <w:szCs w:val="20"/>
                <w:lang w:eastAsia="ru-RU"/>
              </w:rPr>
              <w:t>рп.Неболчи</w:t>
            </w:r>
            <w:proofErr w:type="spellEnd"/>
            <w:r w:rsidRPr="008B7CFA">
              <w:rPr>
                <w:kern w:val="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7CFA">
              <w:rPr>
                <w:kern w:val="1"/>
                <w:sz w:val="20"/>
                <w:szCs w:val="20"/>
                <w:lang w:eastAsia="ru-RU"/>
              </w:rPr>
              <w:t>ул.Мира</w:t>
            </w:r>
            <w:proofErr w:type="spellEnd"/>
            <w:r w:rsidRPr="008B7CFA">
              <w:rPr>
                <w:kern w:val="1"/>
                <w:sz w:val="20"/>
                <w:szCs w:val="20"/>
                <w:lang w:eastAsia="ru-RU"/>
              </w:rPr>
              <w:t>-Лесная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BB" w:rsidRPr="00DC4DB1" w:rsidRDefault="00511346" w:rsidP="00E614D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</w:t>
            </w:r>
            <w:r w:rsidR="00E614D4" w:rsidRPr="00E614D4">
              <w:rPr>
                <w:color w:val="000000"/>
                <w:sz w:val="20"/>
                <w:szCs w:val="20"/>
                <w:lang w:eastAsia="ru-RU"/>
              </w:rPr>
              <w:t xml:space="preserve">ротяженность </w:t>
            </w:r>
            <w:r w:rsidR="00E614D4">
              <w:rPr>
                <w:color w:val="000000"/>
                <w:sz w:val="20"/>
                <w:szCs w:val="20"/>
                <w:lang w:eastAsia="ru-RU"/>
              </w:rPr>
              <w:t>521</w:t>
            </w:r>
            <w:r w:rsidR="00E614D4" w:rsidRPr="00E614D4">
              <w:rPr>
                <w:color w:val="000000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BB" w:rsidRPr="00DC4DB1" w:rsidRDefault="00E614D4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1410,9</w:t>
            </w:r>
          </w:p>
        </w:tc>
      </w:tr>
      <w:tr w:rsidR="00BB2FBB" w:rsidRPr="00DC4DB1" w:rsidTr="00426FD6">
        <w:trPr>
          <w:trHeight w:val="60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BB" w:rsidRPr="00DC4DB1" w:rsidRDefault="00BB2FBB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C4DB1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BB" w:rsidRPr="008B7CFA" w:rsidRDefault="00BB2FBB" w:rsidP="00F47790">
            <w:pPr>
              <w:widowControl w:val="0"/>
              <w:suppressLineNumbers/>
              <w:rPr>
                <w:rFonts w:eastAsia="Andale Sans UI"/>
                <w:kern w:val="1"/>
                <w:sz w:val="20"/>
                <w:szCs w:val="20"/>
                <w:lang w:eastAsia="ru-RU"/>
              </w:rPr>
            </w:pPr>
            <w:r w:rsidRPr="008B7CFA">
              <w:rPr>
                <w:kern w:val="1"/>
                <w:sz w:val="20"/>
                <w:szCs w:val="20"/>
                <w:lang w:eastAsia="ru-RU"/>
              </w:rPr>
              <w:t xml:space="preserve">Водопроводная сеть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BB" w:rsidRPr="008B7CFA" w:rsidRDefault="00BB2FBB" w:rsidP="00F47790">
            <w:pPr>
              <w:widowControl w:val="0"/>
              <w:suppressLineNumbers/>
              <w:rPr>
                <w:rFonts w:eastAsia="Andale Sans UI"/>
                <w:kern w:val="1"/>
                <w:sz w:val="20"/>
                <w:szCs w:val="20"/>
                <w:lang w:eastAsia="ru-RU"/>
              </w:rPr>
            </w:pPr>
            <w:r w:rsidRPr="008B7CFA">
              <w:rPr>
                <w:kern w:val="1"/>
                <w:sz w:val="20"/>
                <w:szCs w:val="20"/>
                <w:lang w:eastAsia="ru-RU"/>
              </w:rPr>
              <w:t xml:space="preserve">Новгородская область, Любытинский район, Неболчское сельское поселение, </w:t>
            </w:r>
            <w:proofErr w:type="spellStart"/>
            <w:r w:rsidRPr="008B7CFA">
              <w:rPr>
                <w:kern w:val="1"/>
                <w:sz w:val="20"/>
                <w:szCs w:val="20"/>
                <w:lang w:eastAsia="ru-RU"/>
              </w:rPr>
              <w:t>рп.Неболчи</w:t>
            </w:r>
            <w:proofErr w:type="spellEnd"/>
            <w:r w:rsidRPr="008B7CFA">
              <w:rPr>
                <w:kern w:val="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7CFA">
              <w:rPr>
                <w:kern w:val="1"/>
                <w:sz w:val="20"/>
                <w:szCs w:val="20"/>
                <w:lang w:eastAsia="ru-RU"/>
              </w:rPr>
              <w:t>ул.Волховская</w:t>
            </w:r>
            <w:proofErr w:type="spellEnd"/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BB" w:rsidRPr="00DC4DB1" w:rsidRDefault="00511346" w:rsidP="00E614D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</w:t>
            </w:r>
            <w:r w:rsidR="00E614D4" w:rsidRPr="00E614D4">
              <w:rPr>
                <w:color w:val="000000"/>
                <w:sz w:val="20"/>
                <w:szCs w:val="20"/>
                <w:lang w:eastAsia="ru-RU"/>
              </w:rPr>
              <w:t xml:space="preserve">ротяженность </w:t>
            </w:r>
            <w:r w:rsidR="00E614D4">
              <w:rPr>
                <w:color w:val="000000"/>
                <w:sz w:val="20"/>
                <w:szCs w:val="20"/>
                <w:lang w:eastAsia="ru-RU"/>
              </w:rPr>
              <w:t>246</w:t>
            </w:r>
            <w:r w:rsidR="00E614D4" w:rsidRPr="00E614D4">
              <w:rPr>
                <w:color w:val="000000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BB" w:rsidRPr="00DC4DB1" w:rsidRDefault="00E614D4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1539,0</w:t>
            </w:r>
          </w:p>
        </w:tc>
      </w:tr>
      <w:tr w:rsidR="00BB2FBB" w:rsidRPr="00044F7F" w:rsidTr="00426FD6">
        <w:trPr>
          <w:trHeight w:val="60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BB" w:rsidRPr="00044F7F" w:rsidRDefault="00BB2FBB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44F7F">
              <w:rPr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BB" w:rsidRPr="008B7CFA" w:rsidRDefault="00BB2FBB" w:rsidP="00F47790">
            <w:pPr>
              <w:widowControl w:val="0"/>
              <w:suppressLineNumbers/>
              <w:rPr>
                <w:rFonts w:eastAsia="Andale Sans UI"/>
                <w:kern w:val="1"/>
                <w:sz w:val="20"/>
                <w:szCs w:val="20"/>
                <w:lang w:eastAsia="ru-RU"/>
              </w:rPr>
            </w:pPr>
            <w:r w:rsidRPr="008B7CFA">
              <w:rPr>
                <w:kern w:val="1"/>
                <w:sz w:val="20"/>
                <w:szCs w:val="20"/>
                <w:lang w:eastAsia="ru-RU"/>
              </w:rPr>
              <w:t xml:space="preserve">Сеть водопровода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BB" w:rsidRPr="008B7CFA" w:rsidRDefault="00BB2FBB" w:rsidP="00F47790">
            <w:pPr>
              <w:widowControl w:val="0"/>
              <w:suppressLineNumbers/>
              <w:rPr>
                <w:rFonts w:eastAsia="Andale Sans UI"/>
                <w:kern w:val="1"/>
                <w:sz w:val="20"/>
                <w:szCs w:val="20"/>
                <w:lang w:eastAsia="ru-RU"/>
              </w:rPr>
            </w:pPr>
            <w:r w:rsidRPr="008B7CFA">
              <w:rPr>
                <w:kern w:val="1"/>
                <w:sz w:val="20"/>
                <w:szCs w:val="20"/>
                <w:lang w:eastAsia="ru-RU"/>
              </w:rPr>
              <w:t xml:space="preserve">Новгородская область, Любытинский район, Неболчское сельское поселение, </w:t>
            </w:r>
            <w:proofErr w:type="spellStart"/>
            <w:r w:rsidRPr="008B7CFA">
              <w:rPr>
                <w:kern w:val="1"/>
                <w:sz w:val="20"/>
                <w:szCs w:val="20"/>
                <w:lang w:eastAsia="ru-RU"/>
              </w:rPr>
              <w:t>д.Дрегли</w:t>
            </w:r>
            <w:proofErr w:type="spellEnd"/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BB" w:rsidRPr="00044F7F" w:rsidRDefault="00511346" w:rsidP="00E614D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</w:t>
            </w:r>
            <w:r w:rsidR="00E614D4" w:rsidRPr="00E614D4">
              <w:rPr>
                <w:color w:val="000000"/>
                <w:sz w:val="20"/>
                <w:szCs w:val="20"/>
                <w:lang w:eastAsia="ru-RU"/>
              </w:rPr>
              <w:t xml:space="preserve">ротяженность </w:t>
            </w:r>
            <w:r w:rsidR="00E614D4">
              <w:rPr>
                <w:color w:val="000000"/>
                <w:sz w:val="20"/>
                <w:szCs w:val="20"/>
                <w:lang w:eastAsia="ru-RU"/>
              </w:rPr>
              <w:t>3162</w:t>
            </w:r>
            <w:r w:rsidR="00E614D4" w:rsidRPr="00E614D4">
              <w:rPr>
                <w:color w:val="000000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BB" w:rsidRPr="00044F7F" w:rsidRDefault="00E614D4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2FBB" w:rsidRPr="00044F7F" w:rsidTr="00426FD6">
        <w:trPr>
          <w:trHeight w:val="60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BB" w:rsidRPr="00044F7F" w:rsidRDefault="00BB2FBB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BB" w:rsidRPr="008B7CFA" w:rsidRDefault="00BB2FBB" w:rsidP="00F47790">
            <w:pPr>
              <w:widowControl w:val="0"/>
              <w:suppressLineNumbers/>
              <w:rPr>
                <w:rFonts w:eastAsia="Andale Sans UI"/>
                <w:kern w:val="1"/>
                <w:sz w:val="20"/>
                <w:szCs w:val="20"/>
                <w:lang w:eastAsia="ru-RU"/>
              </w:rPr>
            </w:pPr>
            <w:r w:rsidRPr="008B7CFA">
              <w:rPr>
                <w:kern w:val="1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BB" w:rsidRPr="008B7CFA" w:rsidRDefault="00BB2FBB" w:rsidP="00F47790">
            <w:pPr>
              <w:widowControl w:val="0"/>
              <w:suppressLineNumbers/>
              <w:rPr>
                <w:rFonts w:eastAsia="Andale Sans UI"/>
                <w:kern w:val="1"/>
                <w:sz w:val="20"/>
                <w:szCs w:val="20"/>
                <w:lang w:eastAsia="ru-RU"/>
              </w:rPr>
            </w:pPr>
            <w:r w:rsidRPr="008B7CFA">
              <w:rPr>
                <w:kern w:val="1"/>
                <w:sz w:val="20"/>
                <w:szCs w:val="20"/>
                <w:lang w:eastAsia="ru-RU"/>
              </w:rPr>
              <w:t>Новгородская область, Любытинский район, Неболчское сельское поселение, рп Неболчи ул.Комсомольская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BB" w:rsidRPr="00044F7F" w:rsidRDefault="00511346" w:rsidP="00E614D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</w:t>
            </w:r>
            <w:r w:rsidR="00E614D4" w:rsidRPr="00E614D4">
              <w:rPr>
                <w:color w:val="000000"/>
                <w:sz w:val="20"/>
                <w:szCs w:val="20"/>
                <w:lang w:eastAsia="ru-RU"/>
              </w:rPr>
              <w:t xml:space="preserve">ротяженность </w:t>
            </w:r>
            <w:r w:rsidR="00E614D4">
              <w:rPr>
                <w:color w:val="000000"/>
                <w:sz w:val="20"/>
                <w:szCs w:val="20"/>
                <w:lang w:eastAsia="ru-RU"/>
              </w:rPr>
              <w:t>658</w:t>
            </w:r>
            <w:r w:rsidR="00E614D4" w:rsidRPr="00E614D4">
              <w:rPr>
                <w:color w:val="000000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BB" w:rsidRPr="00044F7F" w:rsidRDefault="00E614D4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2FBB" w:rsidRPr="00044F7F" w:rsidTr="00426FD6">
        <w:trPr>
          <w:trHeight w:val="60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BB" w:rsidRPr="00044F7F" w:rsidRDefault="00BB2FBB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BB" w:rsidRPr="008B7CFA" w:rsidRDefault="00BB2FBB" w:rsidP="00F47790">
            <w:pPr>
              <w:widowControl w:val="0"/>
              <w:suppressLineNumbers/>
              <w:rPr>
                <w:rFonts w:eastAsia="Andale Sans UI"/>
                <w:kern w:val="1"/>
                <w:sz w:val="20"/>
                <w:szCs w:val="20"/>
                <w:lang w:eastAsia="ru-RU"/>
              </w:rPr>
            </w:pPr>
            <w:r w:rsidRPr="008B7CFA">
              <w:rPr>
                <w:kern w:val="1"/>
                <w:sz w:val="20"/>
                <w:szCs w:val="20"/>
                <w:lang w:eastAsia="ru-RU"/>
              </w:rPr>
              <w:t xml:space="preserve">Сеть водопровода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BB" w:rsidRPr="008B7CFA" w:rsidRDefault="00BB2FBB" w:rsidP="00F47790">
            <w:pPr>
              <w:widowControl w:val="0"/>
              <w:suppressLineNumbers/>
              <w:rPr>
                <w:rFonts w:eastAsia="Andale Sans UI"/>
                <w:kern w:val="1"/>
                <w:sz w:val="20"/>
                <w:szCs w:val="20"/>
                <w:lang w:eastAsia="ru-RU"/>
              </w:rPr>
            </w:pPr>
            <w:r w:rsidRPr="008B7CFA">
              <w:rPr>
                <w:kern w:val="1"/>
                <w:sz w:val="20"/>
                <w:szCs w:val="20"/>
                <w:lang w:eastAsia="ru-RU"/>
              </w:rPr>
              <w:t xml:space="preserve">Новгородская область, Любытинский район, Неболчское сельское поселение, рп. Неболчи, </w:t>
            </w:r>
            <w:r w:rsidRPr="008B7CFA">
              <w:rPr>
                <w:kern w:val="1"/>
                <w:sz w:val="20"/>
                <w:szCs w:val="20"/>
                <w:lang w:eastAsia="ru-RU"/>
              </w:rPr>
              <w:lastRenderedPageBreak/>
              <w:t>сооружение 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BB" w:rsidRPr="00044F7F" w:rsidRDefault="00511346" w:rsidP="00DA77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  <w:r w:rsidR="00DA77D2" w:rsidRPr="00DA77D2">
              <w:rPr>
                <w:color w:val="000000"/>
                <w:sz w:val="20"/>
                <w:szCs w:val="20"/>
                <w:lang w:eastAsia="ru-RU"/>
              </w:rPr>
              <w:t xml:space="preserve">ротяженность </w:t>
            </w:r>
            <w:r w:rsidR="00DA77D2">
              <w:rPr>
                <w:color w:val="000000"/>
                <w:sz w:val="20"/>
                <w:szCs w:val="20"/>
                <w:lang w:eastAsia="ru-RU"/>
              </w:rPr>
              <w:t>18835</w:t>
            </w:r>
            <w:r w:rsidR="00DA77D2" w:rsidRPr="00DA77D2">
              <w:rPr>
                <w:color w:val="000000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BB" w:rsidRPr="00044F7F" w:rsidRDefault="00DA77D2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2FBB" w:rsidRPr="00044F7F" w:rsidTr="00DA77D2">
        <w:trPr>
          <w:trHeight w:val="6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BB" w:rsidRPr="00044F7F" w:rsidRDefault="00BB2FBB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BB" w:rsidRPr="008B7CFA" w:rsidRDefault="00BB2FBB" w:rsidP="00F47790">
            <w:pPr>
              <w:widowControl w:val="0"/>
              <w:rPr>
                <w:rFonts w:eastAsia="Andale Sans UI"/>
                <w:kern w:val="1"/>
                <w:lang w:eastAsia="ru-RU"/>
              </w:rPr>
            </w:pPr>
            <w:r w:rsidRPr="008B7CFA">
              <w:rPr>
                <w:rFonts w:eastAsia="Andale Sans UI"/>
                <w:kern w:val="1"/>
                <w:lang w:eastAsia="ru-RU"/>
              </w:rPr>
              <w:t xml:space="preserve">Колонка водоразборная 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FBB" w:rsidRPr="008B7CFA" w:rsidRDefault="00BB2FBB" w:rsidP="00F47790">
            <w:pPr>
              <w:widowControl w:val="0"/>
              <w:jc w:val="both"/>
              <w:rPr>
                <w:kern w:val="1"/>
                <w:lang w:eastAsia="ru-RU"/>
              </w:rPr>
            </w:pPr>
            <w:r w:rsidRPr="008B7CFA">
              <w:rPr>
                <w:rFonts w:eastAsia="Andale Sans UI"/>
                <w:kern w:val="1"/>
                <w:lang w:eastAsia="ru-RU"/>
              </w:rPr>
              <w:t>Новгородская область, Любытинский район, п.Неболчи, ул.Школьная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FBB" w:rsidRPr="00044F7F" w:rsidRDefault="00BB2FBB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FBB" w:rsidRPr="00044F7F" w:rsidRDefault="00DA77D2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2FBB" w:rsidRPr="00044F7F" w:rsidTr="00DA77D2">
        <w:trPr>
          <w:trHeight w:val="6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BB" w:rsidRPr="00044F7F" w:rsidRDefault="00BB2FBB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BB" w:rsidRPr="008B7CFA" w:rsidRDefault="00BB2FBB" w:rsidP="00F47790">
            <w:pPr>
              <w:widowControl w:val="0"/>
              <w:rPr>
                <w:rFonts w:eastAsia="Andale Sans UI"/>
                <w:kern w:val="1"/>
                <w:lang w:eastAsia="ru-RU"/>
              </w:rPr>
            </w:pPr>
            <w:r w:rsidRPr="008B7CFA">
              <w:rPr>
                <w:rFonts w:eastAsia="Andale Sans UI"/>
                <w:kern w:val="1"/>
                <w:lang w:eastAsia="ru-RU"/>
              </w:rPr>
              <w:t xml:space="preserve">Колонка водоразборная 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FBB" w:rsidRPr="008B7CFA" w:rsidRDefault="00BB2FBB" w:rsidP="00F47790">
            <w:pPr>
              <w:widowControl w:val="0"/>
              <w:jc w:val="both"/>
              <w:rPr>
                <w:kern w:val="1"/>
                <w:lang w:eastAsia="ru-RU"/>
              </w:rPr>
            </w:pPr>
            <w:r w:rsidRPr="008B7CFA">
              <w:rPr>
                <w:rFonts w:eastAsia="Andale Sans UI"/>
                <w:kern w:val="1"/>
                <w:lang w:eastAsia="ru-RU"/>
              </w:rPr>
              <w:t>Новгородская область, Любытинский район, п.Неболчи, ул.Октябрьская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FBB" w:rsidRPr="00044F7F" w:rsidRDefault="00BB2FBB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FBB" w:rsidRPr="00044F7F" w:rsidRDefault="00DA77D2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2FBB" w:rsidRPr="00044F7F" w:rsidTr="00DA77D2">
        <w:trPr>
          <w:trHeight w:val="60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BB" w:rsidRPr="00044F7F" w:rsidRDefault="00BB2FBB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BB" w:rsidRPr="008B7CFA" w:rsidRDefault="00BB2FBB" w:rsidP="00F47790">
            <w:pPr>
              <w:widowControl w:val="0"/>
              <w:rPr>
                <w:rFonts w:eastAsia="Andale Sans UI"/>
                <w:kern w:val="1"/>
                <w:lang w:eastAsia="ru-RU"/>
              </w:rPr>
            </w:pPr>
            <w:r w:rsidRPr="008B7CFA">
              <w:rPr>
                <w:rFonts w:eastAsia="Andale Sans UI"/>
                <w:kern w:val="1"/>
                <w:lang w:eastAsia="ru-RU"/>
              </w:rPr>
              <w:t xml:space="preserve">Колонка водоразборная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BB" w:rsidRPr="008B7CFA" w:rsidRDefault="00BB2FBB" w:rsidP="00F47790">
            <w:pPr>
              <w:widowControl w:val="0"/>
              <w:jc w:val="both"/>
              <w:rPr>
                <w:kern w:val="1"/>
                <w:lang w:eastAsia="ru-RU"/>
              </w:rPr>
            </w:pPr>
            <w:r w:rsidRPr="008B7CFA">
              <w:rPr>
                <w:rFonts w:eastAsia="Andale Sans UI"/>
                <w:kern w:val="1"/>
                <w:lang w:eastAsia="ru-RU"/>
              </w:rPr>
              <w:t>Новгородская область, Любытинский район, п.Неболчи, ул.Ленинградская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FBB" w:rsidRPr="00044F7F" w:rsidRDefault="00BB2FBB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FBB" w:rsidRPr="00044F7F" w:rsidRDefault="00DA77D2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2FBB" w:rsidRPr="00044F7F" w:rsidTr="00DA77D2">
        <w:trPr>
          <w:trHeight w:val="274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BB" w:rsidRPr="00044F7F" w:rsidRDefault="00BB2FBB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BB" w:rsidRPr="008B7CFA" w:rsidRDefault="00BB2FBB" w:rsidP="00F47790">
            <w:pPr>
              <w:widowControl w:val="0"/>
              <w:rPr>
                <w:rFonts w:eastAsia="Andale Sans UI"/>
                <w:kern w:val="1"/>
                <w:lang w:eastAsia="ru-RU"/>
              </w:rPr>
            </w:pPr>
            <w:r w:rsidRPr="008B7CFA">
              <w:rPr>
                <w:rFonts w:eastAsia="Andale Sans UI"/>
                <w:kern w:val="1"/>
                <w:lang w:eastAsia="ru-RU"/>
              </w:rPr>
              <w:t xml:space="preserve">Колонка водоразборная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BB" w:rsidRPr="008B7CFA" w:rsidRDefault="00BB2FBB" w:rsidP="00F47790">
            <w:pPr>
              <w:widowControl w:val="0"/>
              <w:jc w:val="both"/>
              <w:rPr>
                <w:kern w:val="1"/>
                <w:lang w:eastAsia="ru-RU"/>
              </w:rPr>
            </w:pPr>
            <w:r w:rsidRPr="008B7CFA">
              <w:rPr>
                <w:rFonts w:eastAsia="Andale Sans UI"/>
                <w:kern w:val="1"/>
                <w:lang w:eastAsia="ru-RU"/>
              </w:rPr>
              <w:t>Новгородская область, Любытинский район, п.Неболчи, ул.Ленинградская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FBB" w:rsidRPr="00044F7F" w:rsidRDefault="00BB2FBB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FBB" w:rsidRPr="00044F7F" w:rsidRDefault="00DA77D2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2FBB" w:rsidRPr="00044F7F" w:rsidTr="00DA77D2">
        <w:trPr>
          <w:trHeight w:val="6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BB" w:rsidRPr="00044F7F" w:rsidRDefault="00BB2FBB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BB" w:rsidRPr="008B7CFA" w:rsidRDefault="00BB2FBB" w:rsidP="00F47790">
            <w:pPr>
              <w:widowControl w:val="0"/>
              <w:rPr>
                <w:rFonts w:eastAsia="Andale Sans UI"/>
                <w:kern w:val="1"/>
                <w:lang w:eastAsia="ru-RU"/>
              </w:rPr>
            </w:pPr>
            <w:r w:rsidRPr="008B7CFA">
              <w:rPr>
                <w:rFonts w:eastAsia="Andale Sans UI"/>
                <w:kern w:val="1"/>
                <w:lang w:eastAsia="ru-RU"/>
              </w:rPr>
              <w:t xml:space="preserve">Колонка водоразборная 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BB" w:rsidRPr="008B7CFA" w:rsidRDefault="00BB2FBB" w:rsidP="00F47790">
            <w:pPr>
              <w:widowControl w:val="0"/>
              <w:jc w:val="both"/>
              <w:rPr>
                <w:kern w:val="1"/>
                <w:lang w:eastAsia="ru-RU"/>
              </w:rPr>
            </w:pPr>
            <w:r w:rsidRPr="008B7CFA">
              <w:rPr>
                <w:rFonts w:eastAsia="Andale Sans UI"/>
                <w:kern w:val="1"/>
                <w:lang w:eastAsia="ru-RU"/>
              </w:rPr>
              <w:t>Новгородская область, Любытинский район, п.Неболчи, ул.Гагарина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FBB" w:rsidRPr="00044F7F" w:rsidRDefault="00BB2FBB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FBB" w:rsidRPr="00044F7F" w:rsidRDefault="00DA77D2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2FBB" w:rsidRPr="00044F7F" w:rsidTr="00DA77D2">
        <w:trPr>
          <w:trHeight w:val="60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BB" w:rsidRPr="00044F7F" w:rsidRDefault="00BB2FBB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BB" w:rsidRPr="008B7CFA" w:rsidRDefault="00BB2FBB" w:rsidP="00F47790">
            <w:pPr>
              <w:widowControl w:val="0"/>
              <w:rPr>
                <w:rFonts w:eastAsia="Andale Sans UI"/>
                <w:kern w:val="1"/>
                <w:lang w:eastAsia="ru-RU"/>
              </w:rPr>
            </w:pPr>
            <w:r w:rsidRPr="008B7CFA">
              <w:rPr>
                <w:rFonts w:eastAsia="Andale Sans UI"/>
                <w:kern w:val="1"/>
                <w:lang w:eastAsia="ru-RU"/>
              </w:rPr>
              <w:t xml:space="preserve">Колонка водоразборная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BB" w:rsidRPr="008B7CFA" w:rsidRDefault="00BB2FBB" w:rsidP="00F47790">
            <w:pPr>
              <w:widowControl w:val="0"/>
              <w:jc w:val="both"/>
              <w:rPr>
                <w:kern w:val="1"/>
                <w:lang w:eastAsia="ru-RU"/>
              </w:rPr>
            </w:pPr>
            <w:r w:rsidRPr="008B7CFA">
              <w:rPr>
                <w:rFonts w:eastAsia="Andale Sans UI"/>
                <w:kern w:val="1"/>
                <w:lang w:eastAsia="ru-RU"/>
              </w:rPr>
              <w:t>Новгородская область, Любытинский район, п.Неболчи, ул.Школьная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FBB" w:rsidRPr="00044F7F" w:rsidRDefault="00BB2FBB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FBB" w:rsidRPr="00044F7F" w:rsidRDefault="00DA77D2" w:rsidP="00426F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F05A0A" w:rsidRDefault="00F05A0A" w:rsidP="0010717F">
      <w:pPr>
        <w:rPr>
          <w:sz w:val="28"/>
          <w:szCs w:val="28"/>
        </w:rPr>
      </w:pPr>
    </w:p>
    <w:p w:rsidR="009A68FB" w:rsidRPr="001923BC" w:rsidRDefault="009A68FB" w:rsidP="006D1A20">
      <w:pPr>
        <w:ind w:firstLine="708"/>
        <w:jc w:val="both"/>
      </w:pPr>
      <w:r w:rsidRPr="001923BC">
        <w:t xml:space="preserve">Снабжение абонентов холодной питьевой водой надлежащего качества осуществляется через централизованную систему сетей водопровода. Данные сети на территории </w:t>
      </w:r>
      <w:r w:rsidR="00C44324" w:rsidRPr="001923BC">
        <w:t xml:space="preserve">Неболчского сельского поселения Любытинского муниципального района </w:t>
      </w:r>
      <w:r w:rsidRPr="001923BC">
        <w:t>являются тупиковыми.</w:t>
      </w:r>
    </w:p>
    <w:p w:rsidR="009A68FB" w:rsidRPr="001923BC" w:rsidRDefault="009A68FB" w:rsidP="006D1A20">
      <w:pPr>
        <w:ind w:firstLine="708"/>
        <w:jc w:val="both"/>
      </w:pPr>
      <w:r w:rsidRPr="001923BC">
        <w:t xml:space="preserve">Общая протяженность водопроводных сетей </w:t>
      </w:r>
      <w:r w:rsidR="006D1A20" w:rsidRPr="001923BC">
        <w:t xml:space="preserve">на территории </w:t>
      </w:r>
      <w:r w:rsidR="00DA77D2" w:rsidRPr="001923BC">
        <w:t>Неболчского сельского поселения Любытинского муниципального района</w:t>
      </w:r>
      <w:r w:rsidRPr="001923BC">
        <w:t xml:space="preserve"> составляет </w:t>
      </w:r>
      <w:r w:rsidR="00BD1C39" w:rsidRPr="001923BC">
        <w:t>2</w:t>
      </w:r>
      <w:r w:rsidR="00A517B7" w:rsidRPr="001923BC">
        <w:t>3,805</w:t>
      </w:r>
      <w:r w:rsidRPr="001923BC">
        <w:t xml:space="preserve"> км</w:t>
      </w:r>
      <w:r w:rsidR="00BD1C39" w:rsidRPr="001923BC">
        <w:t>.</w:t>
      </w:r>
    </w:p>
    <w:p w:rsidR="009A68FB" w:rsidRPr="001923BC" w:rsidRDefault="009A68FB" w:rsidP="004C3891">
      <w:pPr>
        <w:jc w:val="both"/>
      </w:pPr>
      <w:r w:rsidRPr="001923BC">
        <w:t xml:space="preserve">      Диаметр водопроводов варьируется от 50 до 1</w:t>
      </w:r>
      <w:r w:rsidR="00BD1C39" w:rsidRPr="001923BC">
        <w:t>1</w:t>
      </w:r>
      <w:r w:rsidR="009265EF" w:rsidRPr="001923BC">
        <w:t>0 мм</w:t>
      </w:r>
      <w:r w:rsidRPr="001923BC">
        <w:t xml:space="preserve">. Сети выполнены из таких материалов как чугун, </w:t>
      </w:r>
      <w:r w:rsidR="00BD1C39" w:rsidRPr="001923BC">
        <w:t>ПНД</w:t>
      </w:r>
      <w:r w:rsidRPr="001923BC">
        <w:t xml:space="preserve">. На сегодняшний день износ магистральных водоводов составляет </w:t>
      </w:r>
      <w:r w:rsidR="00BD1C39" w:rsidRPr="001923BC">
        <w:t>до 80%.</w:t>
      </w:r>
    </w:p>
    <w:p w:rsidR="004C3891" w:rsidRPr="001923BC" w:rsidRDefault="0034331B" w:rsidP="0034331B">
      <w:pPr>
        <w:jc w:val="both"/>
      </w:pPr>
      <w:r w:rsidRPr="001923BC">
        <w:t xml:space="preserve">     </w:t>
      </w:r>
      <w:r w:rsidR="007606B0" w:rsidRPr="001923BC">
        <w:t>Функционирование и эксплуатация водопроводных сетей систем централизованного водоснабжения осуществляется на основании «Правил технической эксплуатации систем и сооружений коммунального водоснабжения и канализации», утвержденных приказом Госстроя РФ №</w:t>
      </w:r>
      <w:r w:rsidRPr="001923BC">
        <w:t xml:space="preserve"> </w:t>
      </w:r>
      <w:r w:rsidR="007606B0" w:rsidRPr="001923BC">
        <w:t xml:space="preserve">168 от 30.12.1999г. </w:t>
      </w:r>
    </w:p>
    <w:p w:rsidR="00DA77D2" w:rsidRPr="001923BC" w:rsidRDefault="0034331B" w:rsidP="001E69BB">
      <w:pPr>
        <w:jc w:val="both"/>
      </w:pPr>
      <w:r w:rsidRPr="001923BC">
        <w:t xml:space="preserve">     </w:t>
      </w:r>
      <w:r w:rsidR="007606B0" w:rsidRPr="001923BC">
        <w:t>Для обеспечения качества воды в процессе ее транспортировки производится постоянный мониторинг на соответствие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1E69BB" w:rsidRPr="001923BC" w:rsidRDefault="001E69BB" w:rsidP="001E69BB">
      <w:pPr>
        <w:jc w:val="both"/>
      </w:pPr>
    </w:p>
    <w:p w:rsidR="0010717F" w:rsidRPr="001923BC" w:rsidRDefault="00123024" w:rsidP="0010717F">
      <w:r w:rsidRPr="001923BC">
        <w:t xml:space="preserve"> </w:t>
      </w:r>
      <w:r w:rsidR="0010717F" w:rsidRPr="001923BC">
        <w:t>Перспективный структурный баланс</w:t>
      </w:r>
      <w:r w:rsidR="009A68FB" w:rsidRPr="001923BC">
        <w:t xml:space="preserve"> по </w:t>
      </w:r>
      <w:r w:rsidR="0010717F" w:rsidRPr="001923BC">
        <w:t>группам потребителей до 202</w:t>
      </w:r>
      <w:r w:rsidR="00A274AB" w:rsidRPr="001923BC">
        <w:t>9</w:t>
      </w:r>
      <w:r w:rsidR="0010717F" w:rsidRPr="001923BC">
        <w:t xml:space="preserve"> </w:t>
      </w:r>
      <w:proofErr w:type="gramStart"/>
      <w:r w:rsidR="0010717F" w:rsidRPr="001923BC">
        <w:t xml:space="preserve">года  </w:t>
      </w:r>
      <w:r w:rsidR="00DA4C06" w:rsidRPr="001923BC">
        <w:t>,</w:t>
      </w:r>
      <w:proofErr w:type="gramEnd"/>
      <w:r w:rsidR="00DA4C06" w:rsidRPr="001923BC">
        <w:t xml:space="preserve"> тыс.м3.</w:t>
      </w:r>
    </w:p>
    <w:p w:rsidR="008E52B9" w:rsidRPr="0010717F" w:rsidRDefault="008E52B9" w:rsidP="0010717F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92"/>
        <w:gridCol w:w="725"/>
      </w:tblGrid>
      <w:tr w:rsidR="00A274AB" w:rsidRPr="00F81E52" w:rsidTr="00A274AB">
        <w:trPr>
          <w:jc w:val="center"/>
        </w:trPr>
        <w:tc>
          <w:tcPr>
            <w:tcW w:w="1553" w:type="dxa"/>
          </w:tcPr>
          <w:p w:rsidR="00A274AB" w:rsidRPr="00F81E52" w:rsidRDefault="00A274AB" w:rsidP="007F44AF">
            <w:pPr>
              <w:rPr>
                <w:sz w:val="20"/>
                <w:szCs w:val="20"/>
              </w:rPr>
            </w:pPr>
            <w:r w:rsidRPr="00F81E52">
              <w:rPr>
                <w:sz w:val="20"/>
                <w:szCs w:val="20"/>
              </w:rPr>
              <w:t>Группы потребителей</w:t>
            </w:r>
          </w:p>
        </w:tc>
        <w:tc>
          <w:tcPr>
            <w:tcW w:w="709" w:type="dxa"/>
          </w:tcPr>
          <w:p w:rsidR="00A274AB" w:rsidRPr="00F81E52" w:rsidRDefault="00DC1A7D" w:rsidP="007F4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A274AB" w:rsidRPr="00F81E52" w:rsidRDefault="00A274AB" w:rsidP="00A27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A274AB" w:rsidRPr="00F81E52" w:rsidRDefault="00A274AB" w:rsidP="00A27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A274AB" w:rsidRPr="00F81E52" w:rsidRDefault="00A274AB" w:rsidP="00A274AB">
            <w:pPr>
              <w:rPr>
                <w:sz w:val="20"/>
                <w:szCs w:val="20"/>
              </w:rPr>
            </w:pPr>
            <w:r w:rsidRPr="00F81E5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A274AB" w:rsidRPr="00F81E52" w:rsidRDefault="00A274AB" w:rsidP="00A274AB">
            <w:pPr>
              <w:rPr>
                <w:sz w:val="20"/>
                <w:szCs w:val="20"/>
              </w:rPr>
            </w:pPr>
            <w:r w:rsidRPr="00F81E5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A274AB" w:rsidRPr="00F81E52" w:rsidRDefault="00A274AB" w:rsidP="00A27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8" w:type="dxa"/>
          </w:tcPr>
          <w:p w:rsidR="00A274AB" w:rsidRPr="00F81E52" w:rsidRDefault="00A274AB" w:rsidP="00A27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:rsidR="00A274AB" w:rsidRPr="00F81E52" w:rsidRDefault="00A274AB" w:rsidP="00A27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A274AB" w:rsidRPr="00F81E52" w:rsidRDefault="00A274AB" w:rsidP="00A27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2" w:type="dxa"/>
          </w:tcPr>
          <w:p w:rsidR="00A274AB" w:rsidRPr="00F81E52" w:rsidRDefault="00A274AB" w:rsidP="00A27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725" w:type="dxa"/>
          </w:tcPr>
          <w:p w:rsidR="00A274AB" w:rsidRPr="00F81E52" w:rsidRDefault="00A274AB" w:rsidP="00A27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</w:tr>
      <w:tr w:rsidR="00A274AB" w:rsidRPr="00F81E52" w:rsidTr="00A274AB">
        <w:trPr>
          <w:jc w:val="center"/>
        </w:trPr>
        <w:tc>
          <w:tcPr>
            <w:tcW w:w="1553" w:type="dxa"/>
          </w:tcPr>
          <w:p w:rsidR="00A274AB" w:rsidRPr="00F81E52" w:rsidRDefault="00A274AB" w:rsidP="007F44AF">
            <w:pPr>
              <w:rPr>
                <w:sz w:val="20"/>
                <w:szCs w:val="20"/>
              </w:rPr>
            </w:pPr>
            <w:r w:rsidRPr="00F81E52">
              <w:rPr>
                <w:sz w:val="20"/>
                <w:szCs w:val="20"/>
              </w:rPr>
              <w:t>Население</w:t>
            </w:r>
          </w:p>
        </w:tc>
        <w:tc>
          <w:tcPr>
            <w:tcW w:w="709" w:type="dxa"/>
          </w:tcPr>
          <w:p w:rsidR="00A274AB" w:rsidRPr="00355D0D" w:rsidRDefault="00DC1A7D" w:rsidP="007F4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274AB" w:rsidRPr="00355D0D" w:rsidRDefault="00A274AB" w:rsidP="007F4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</w:t>
            </w:r>
          </w:p>
        </w:tc>
        <w:tc>
          <w:tcPr>
            <w:tcW w:w="708" w:type="dxa"/>
          </w:tcPr>
          <w:p w:rsidR="00A274AB" w:rsidRPr="00A274AB" w:rsidRDefault="00A274AB" w:rsidP="00F47790">
            <w:pPr>
              <w:rPr>
                <w:sz w:val="20"/>
                <w:szCs w:val="20"/>
              </w:rPr>
            </w:pPr>
            <w:r w:rsidRPr="00A274AB">
              <w:rPr>
                <w:sz w:val="20"/>
                <w:szCs w:val="20"/>
              </w:rPr>
              <w:t>21,4</w:t>
            </w:r>
          </w:p>
        </w:tc>
        <w:tc>
          <w:tcPr>
            <w:tcW w:w="709" w:type="dxa"/>
          </w:tcPr>
          <w:p w:rsidR="00A274AB" w:rsidRPr="00A274AB" w:rsidRDefault="00A274AB" w:rsidP="00F47790">
            <w:pPr>
              <w:rPr>
                <w:sz w:val="20"/>
                <w:szCs w:val="20"/>
              </w:rPr>
            </w:pPr>
            <w:r w:rsidRPr="00A274AB">
              <w:rPr>
                <w:sz w:val="20"/>
                <w:szCs w:val="20"/>
              </w:rPr>
              <w:t>21,4</w:t>
            </w:r>
          </w:p>
        </w:tc>
        <w:tc>
          <w:tcPr>
            <w:tcW w:w="709" w:type="dxa"/>
          </w:tcPr>
          <w:p w:rsidR="00A274AB" w:rsidRPr="00A274AB" w:rsidRDefault="00A274AB" w:rsidP="00F47790">
            <w:pPr>
              <w:rPr>
                <w:sz w:val="20"/>
                <w:szCs w:val="20"/>
              </w:rPr>
            </w:pPr>
            <w:r w:rsidRPr="00A274AB">
              <w:rPr>
                <w:sz w:val="20"/>
                <w:szCs w:val="20"/>
              </w:rPr>
              <w:t>21,4</w:t>
            </w:r>
          </w:p>
        </w:tc>
        <w:tc>
          <w:tcPr>
            <w:tcW w:w="709" w:type="dxa"/>
          </w:tcPr>
          <w:p w:rsidR="00A274AB" w:rsidRPr="00A274AB" w:rsidRDefault="00A274AB" w:rsidP="00F47790">
            <w:pPr>
              <w:rPr>
                <w:sz w:val="20"/>
                <w:szCs w:val="20"/>
              </w:rPr>
            </w:pPr>
            <w:r w:rsidRPr="00A274AB">
              <w:rPr>
                <w:sz w:val="20"/>
                <w:szCs w:val="20"/>
              </w:rPr>
              <w:t>21,4</w:t>
            </w:r>
          </w:p>
        </w:tc>
        <w:tc>
          <w:tcPr>
            <w:tcW w:w="708" w:type="dxa"/>
          </w:tcPr>
          <w:p w:rsidR="00A274AB" w:rsidRPr="00A274AB" w:rsidRDefault="00A274AB" w:rsidP="00F47790">
            <w:pPr>
              <w:rPr>
                <w:sz w:val="20"/>
                <w:szCs w:val="20"/>
              </w:rPr>
            </w:pPr>
            <w:r w:rsidRPr="00A274AB">
              <w:rPr>
                <w:sz w:val="20"/>
                <w:szCs w:val="20"/>
              </w:rPr>
              <w:t>21,4</w:t>
            </w:r>
          </w:p>
        </w:tc>
        <w:tc>
          <w:tcPr>
            <w:tcW w:w="709" w:type="dxa"/>
          </w:tcPr>
          <w:p w:rsidR="00A274AB" w:rsidRPr="00A274AB" w:rsidRDefault="00A274AB" w:rsidP="00F47790">
            <w:pPr>
              <w:rPr>
                <w:sz w:val="20"/>
                <w:szCs w:val="20"/>
              </w:rPr>
            </w:pPr>
            <w:r w:rsidRPr="00A274AB">
              <w:rPr>
                <w:sz w:val="20"/>
                <w:szCs w:val="20"/>
              </w:rPr>
              <w:t>21,4</w:t>
            </w:r>
          </w:p>
        </w:tc>
        <w:tc>
          <w:tcPr>
            <w:tcW w:w="709" w:type="dxa"/>
          </w:tcPr>
          <w:p w:rsidR="00A274AB" w:rsidRPr="00A274AB" w:rsidRDefault="00A274AB" w:rsidP="00F47790">
            <w:pPr>
              <w:rPr>
                <w:sz w:val="20"/>
                <w:szCs w:val="20"/>
              </w:rPr>
            </w:pPr>
            <w:r w:rsidRPr="00A274AB">
              <w:rPr>
                <w:sz w:val="20"/>
                <w:szCs w:val="20"/>
              </w:rPr>
              <w:t>21,4</w:t>
            </w:r>
          </w:p>
        </w:tc>
        <w:tc>
          <w:tcPr>
            <w:tcW w:w="692" w:type="dxa"/>
          </w:tcPr>
          <w:p w:rsidR="00A274AB" w:rsidRPr="00A274AB" w:rsidRDefault="00A274AB" w:rsidP="00F47790">
            <w:pPr>
              <w:rPr>
                <w:sz w:val="20"/>
                <w:szCs w:val="20"/>
              </w:rPr>
            </w:pPr>
            <w:r w:rsidRPr="00A274AB">
              <w:rPr>
                <w:sz w:val="20"/>
                <w:szCs w:val="20"/>
              </w:rPr>
              <w:t>21,4</w:t>
            </w:r>
          </w:p>
        </w:tc>
        <w:tc>
          <w:tcPr>
            <w:tcW w:w="725" w:type="dxa"/>
          </w:tcPr>
          <w:p w:rsidR="00A274AB" w:rsidRPr="00A274AB" w:rsidRDefault="00A274AB" w:rsidP="00F47790">
            <w:pPr>
              <w:rPr>
                <w:sz w:val="20"/>
                <w:szCs w:val="20"/>
              </w:rPr>
            </w:pPr>
            <w:r w:rsidRPr="00A274AB">
              <w:rPr>
                <w:sz w:val="20"/>
                <w:szCs w:val="20"/>
              </w:rPr>
              <w:t>21,4</w:t>
            </w:r>
          </w:p>
        </w:tc>
      </w:tr>
      <w:tr w:rsidR="00A274AB" w:rsidRPr="00F81E52" w:rsidTr="00A274AB">
        <w:trPr>
          <w:jc w:val="center"/>
        </w:trPr>
        <w:tc>
          <w:tcPr>
            <w:tcW w:w="1553" w:type="dxa"/>
          </w:tcPr>
          <w:p w:rsidR="00A274AB" w:rsidRPr="00F81E52" w:rsidRDefault="00A274AB" w:rsidP="007F44AF">
            <w:pPr>
              <w:rPr>
                <w:sz w:val="20"/>
                <w:szCs w:val="20"/>
              </w:rPr>
            </w:pPr>
            <w:r w:rsidRPr="00F81E52">
              <w:rPr>
                <w:sz w:val="20"/>
                <w:szCs w:val="20"/>
              </w:rPr>
              <w:t>Бюджет</w:t>
            </w:r>
          </w:p>
        </w:tc>
        <w:tc>
          <w:tcPr>
            <w:tcW w:w="709" w:type="dxa"/>
          </w:tcPr>
          <w:p w:rsidR="00A274AB" w:rsidRPr="00355D0D" w:rsidRDefault="00DC1A7D" w:rsidP="007F4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274AB" w:rsidRPr="00355D0D" w:rsidRDefault="00A274AB" w:rsidP="00136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708" w:type="dxa"/>
          </w:tcPr>
          <w:p w:rsidR="00A274AB" w:rsidRPr="00A274AB" w:rsidRDefault="00A274AB" w:rsidP="00F47790">
            <w:pPr>
              <w:rPr>
                <w:sz w:val="20"/>
                <w:szCs w:val="20"/>
              </w:rPr>
            </w:pPr>
            <w:r w:rsidRPr="00A274AB">
              <w:rPr>
                <w:sz w:val="20"/>
                <w:szCs w:val="20"/>
              </w:rPr>
              <w:t>2,6</w:t>
            </w:r>
          </w:p>
        </w:tc>
        <w:tc>
          <w:tcPr>
            <w:tcW w:w="709" w:type="dxa"/>
          </w:tcPr>
          <w:p w:rsidR="00A274AB" w:rsidRPr="00A274AB" w:rsidRDefault="00A274AB" w:rsidP="00F47790">
            <w:pPr>
              <w:rPr>
                <w:sz w:val="20"/>
                <w:szCs w:val="20"/>
              </w:rPr>
            </w:pPr>
            <w:r w:rsidRPr="00A274AB">
              <w:rPr>
                <w:sz w:val="20"/>
                <w:szCs w:val="20"/>
              </w:rPr>
              <w:t>2,6</w:t>
            </w:r>
          </w:p>
        </w:tc>
        <w:tc>
          <w:tcPr>
            <w:tcW w:w="709" w:type="dxa"/>
          </w:tcPr>
          <w:p w:rsidR="00A274AB" w:rsidRPr="00A274AB" w:rsidRDefault="00A274AB" w:rsidP="00F47790">
            <w:pPr>
              <w:rPr>
                <w:sz w:val="20"/>
                <w:szCs w:val="20"/>
              </w:rPr>
            </w:pPr>
            <w:r w:rsidRPr="00A274AB">
              <w:rPr>
                <w:sz w:val="20"/>
                <w:szCs w:val="20"/>
              </w:rPr>
              <w:t>2,6</w:t>
            </w:r>
          </w:p>
        </w:tc>
        <w:tc>
          <w:tcPr>
            <w:tcW w:w="709" w:type="dxa"/>
          </w:tcPr>
          <w:p w:rsidR="00A274AB" w:rsidRPr="00A274AB" w:rsidRDefault="00A274AB" w:rsidP="00F47790">
            <w:pPr>
              <w:rPr>
                <w:sz w:val="20"/>
                <w:szCs w:val="20"/>
              </w:rPr>
            </w:pPr>
            <w:r w:rsidRPr="00A274AB">
              <w:rPr>
                <w:sz w:val="20"/>
                <w:szCs w:val="20"/>
              </w:rPr>
              <w:t>2,6</w:t>
            </w:r>
          </w:p>
        </w:tc>
        <w:tc>
          <w:tcPr>
            <w:tcW w:w="708" w:type="dxa"/>
          </w:tcPr>
          <w:p w:rsidR="00A274AB" w:rsidRPr="00A274AB" w:rsidRDefault="00A274AB" w:rsidP="00F47790">
            <w:pPr>
              <w:rPr>
                <w:sz w:val="20"/>
                <w:szCs w:val="20"/>
              </w:rPr>
            </w:pPr>
            <w:r w:rsidRPr="00A274AB">
              <w:rPr>
                <w:sz w:val="20"/>
                <w:szCs w:val="20"/>
              </w:rPr>
              <w:t>2,6</w:t>
            </w:r>
          </w:p>
        </w:tc>
        <w:tc>
          <w:tcPr>
            <w:tcW w:w="709" w:type="dxa"/>
          </w:tcPr>
          <w:p w:rsidR="00A274AB" w:rsidRPr="00A274AB" w:rsidRDefault="00A274AB" w:rsidP="00F47790">
            <w:pPr>
              <w:rPr>
                <w:sz w:val="20"/>
                <w:szCs w:val="20"/>
              </w:rPr>
            </w:pPr>
            <w:r w:rsidRPr="00A274AB">
              <w:rPr>
                <w:sz w:val="20"/>
                <w:szCs w:val="20"/>
              </w:rPr>
              <w:t>2,6</w:t>
            </w:r>
          </w:p>
        </w:tc>
        <w:tc>
          <w:tcPr>
            <w:tcW w:w="709" w:type="dxa"/>
          </w:tcPr>
          <w:p w:rsidR="00A274AB" w:rsidRPr="00A274AB" w:rsidRDefault="00A274AB" w:rsidP="00F47790">
            <w:pPr>
              <w:rPr>
                <w:sz w:val="20"/>
                <w:szCs w:val="20"/>
              </w:rPr>
            </w:pPr>
            <w:r w:rsidRPr="00A274AB">
              <w:rPr>
                <w:sz w:val="20"/>
                <w:szCs w:val="20"/>
              </w:rPr>
              <w:t>2,6</w:t>
            </w:r>
          </w:p>
        </w:tc>
        <w:tc>
          <w:tcPr>
            <w:tcW w:w="692" w:type="dxa"/>
          </w:tcPr>
          <w:p w:rsidR="00A274AB" w:rsidRPr="00A274AB" w:rsidRDefault="00A274AB" w:rsidP="00F47790">
            <w:pPr>
              <w:rPr>
                <w:sz w:val="20"/>
                <w:szCs w:val="20"/>
              </w:rPr>
            </w:pPr>
            <w:r w:rsidRPr="00A274AB">
              <w:rPr>
                <w:sz w:val="20"/>
                <w:szCs w:val="20"/>
              </w:rPr>
              <w:t>2,6</w:t>
            </w:r>
          </w:p>
        </w:tc>
        <w:tc>
          <w:tcPr>
            <w:tcW w:w="725" w:type="dxa"/>
          </w:tcPr>
          <w:p w:rsidR="00A274AB" w:rsidRPr="00A274AB" w:rsidRDefault="00A274AB" w:rsidP="00F47790">
            <w:pPr>
              <w:rPr>
                <w:sz w:val="20"/>
                <w:szCs w:val="20"/>
              </w:rPr>
            </w:pPr>
            <w:r w:rsidRPr="00A274AB">
              <w:rPr>
                <w:sz w:val="20"/>
                <w:szCs w:val="20"/>
              </w:rPr>
              <w:t>2,6</w:t>
            </w:r>
          </w:p>
        </w:tc>
      </w:tr>
      <w:tr w:rsidR="00A274AB" w:rsidRPr="00F81E52" w:rsidTr="00A274AB">
        <w:trPr>
          <w:trHeight w:val="225"/>
          <w:jc w:val="center"/>
        </w:trPr>
        <w:tc>
          <w:tcPr>
            <w:tcW w:w="1553" w:type="dxa"/>
          </w:tcPr>
          <w:p w:rsidR="00A274AB" w:rsidRPr="00F81E52" w:rsidRDefault="00A274AB" w:rsidP="007F44AF">
            <w:pPr>
              <w:rPr>
                <w:sz w:val="20"/>
                <w:szCs w:val="20"/>
              </w:rPr>
            </w:pPr>
            <w:r w:rsidRPr="00F81E52">
              <w:rPr>
                <w:sz w:val="20"/>
                <w:szCs w:val="20"/>
              </w:rPr>
              <w:t>Прочие</w:t>
            </w:r>
          </w:p>
        </w:tc>
        <w:tc>
          <w:tcPr>
            <w:tcW w:w="709" w:type="dxa"/>
          </w:tcPr>
          <w:p w:rsidR="00A274AB" w:rsidRPr="00355D0D" w:rsidRDefault="00DC1A7D" w:rsidP="00DC1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274AB" w:rsidRPr="00355D0D" w:rsidRDefault="00A274AB" w:rsidP="00136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708" w:type="dxa"/>
          </w:tcPr>
          <w:p w:rsidR="00A274AB" w:rsidRPr="00A274AB" w:rsidRDefault="00A274AB" w:rsidP="00F47790">
            <w:pPr>
              <w:rPr>
                <w:sz w:val="20"/>
                <w:szCs w:val="20"/>
              </w:rPr>
            </w:pPr>
            <w:r w:rsidRPr="00A274AB">
              <w:rPr>
                <w:sz w:val="20"/>
                <w:szCs w:val="20"/>
              </w:rPr>
              <w:t>1,2</w:t>
            </w:r>
          </w:p>
        </w:tc>
        <w:tc>
          <w:tcPr>
            <w:tcW w:w="709" w:type="dxa"/>
          </w:tcPr>
          <w:p w:rsidR="00A274AB" w:rsidRPr="00A274AB" w:rsidRDefault="00A274AB" w:rsidP="00F47790">
            <w:pPr>
              <w:rPr>
                <w:sz w:val="20"/>
                <w:szCs w:val="20"/>
              </w:rPr>
            </w:pPr>
            <w:r w:rsidRPr="00A274AB">
              <w:rPr>
                <w:sz w:val="20"/>
                <w:szCs w:val="20"/>
              </w:rPr>
              <w:t>1,2</w:t>
            </w:r>
          </w:p>
        </w:tc>
        <w:tc>
          <w:tcPr>
            <w:tcW w:w="709" w:type="dxa"/>
          </w:tcPr>
          <w:p w:rsidR="00A274AB" w:rsidRPr="00A274AB" w:rsidRDefault="00A274AB" w:rsidP="00F47790">
            <w:pPr>
              <w:rPr>
                <w:sz w:val="20"/>
                <w:szCs w:val="20"/>
              </w:rPr>
            </w:pPr>
            <w:r w:rsidRPr="00A274AB">
              <w:rPr>
                <w:sz w:val="20"/>
                <w:szCs w:val="20"/>
              </w:rPr>
              <w:t>1,2</w:t>
            </w:r>
          </w:p>
        </w:tc>
        <w:tc>
          <w:tcPr>
            <w:tcW w:w="709" w:type="dxa"/>
          </w:tcPr>
          <w:p w:rsidR="00A274AB" w:rsidRPr="00A274AB" w:rsidRDefault="00A274AB" w:rsidP="00F47790">
            <w:pPr>
              <w:rPr>
                <w:sz w:val="20"/>
                <w:szCs w:val="20"/>
              </w:rPr>
            </w:pPr>
            <w:r w:rsidRPr="00A274AB">
              <w:rPr>
                <w:sz w:val="20"/>
                <w:szCs w:val="20"/>
              </w:rPr>
              <w:t>1,2</w:t>
            </w:r>
          </w:p>
        </w:tc>
        <w:tc>
          <w:tcPr>
            <w:tcW w:w="708" w:type="dxa"/>
          </w:tcPr>
          <w:p w:rsidR="00A274AB" w:rsidRPr="00A274AB" w:rsidRDefault="00A274AB" w:rsidP="00F47790">
            <w:pPr>
              <w:rPr>
                <w:sz w:val="20"/>
                <w:szCs w:val="20"/>
              </w:rPr>
            </w:pPr>
            <w:r w:rsidRPr="00A274AB">
              <w:rPr>
                <w:sz w:val="20"/>
                <w:szCs w:val="20"/>
              </w:rPr>
              <w:t>1,2</w:t>
            </w:r>
          </w:p>
        </w:tc>
        <w:tc>
          <w:tcPr>
            <w:tcW w:w="709" w:type="dxa"/>
          </w:tcPr>
          <w:p w:rsidR="00A274AB" w:rsidRPr="00A274AB" w:rsidRDefault="00A274AB" w:rsidP="00F47790">
            <w:pPr>
              <w:rPr>
                <w:sz w:val="20"/>
                <w:szCs w:val="20"/>
              </w:rPr>
            </w:pPr>
            <w:r w:rsidRPr="00A274AB">
              <w:rPr>
                <w:sz w:val="20"/>
                <w:szCs w:val="20"/>
              </w:rPr>
              <w:t>1,2</w:t>
            </w:r>
          </w:p>
        </w:tc>
        <w:tc>
          <w:tcPr>
            <w:tcW w:w="709" w:type="dxa"/>
          </w:tcPr>
          <w:p w:rsidR="00A274AB" w:rsidRPr="00A274AB" w:rsidRDefault="00A274AB" w:rsidP="00F47790">
            <w:pPr>
              <w:rPr>
                <w:sz w:val="20"/>
                <w:szCs w:val="20"/>
              </w:rPr>
            </w:pPr>
            <w:r w:rsidRPr="00A274AB">
              <w:rPr>
                <w:sz w:val="20"/>
                <w:szCs w:val="20"/>
              </w:rPr>
              <w:t>1,2</w:t>
            </w:r>
          </w:p>
        </w:tc>
        <w:tc>
          <w:tcPr>
            <w:tcW w:w="692" w:type="dxa"/>
          </w:tcPr>
          <w:p w:rsidR="00A274AB" w:rsidRPr="00A274AB" w:rsidRDefault="00A274AB" w:rsidP="00F47790">
            <w:pPr>
              <w:rPr>
                <w:sz w:val="20"/>
                <w:szCs w:val="20"/>
              </w:rPr>
            </w:pPr>
            <w:r w:rsidRPr="00A274AB">
              <w:rPr>
                <w:sz w:val="20"/>
                <w:szCs w:val="20"/>
              </w:rPr>
              <w:t>1,2</w:t>
            </w:r>
          </w:p>
        </w:tc>
        <w:tc>
          <w:tcPr>
            <w:tcW w:w="725" w:type="dxa"/>
          </w:tcPr>
          <w:p w:rsidR="00A274AB" w:rsidRPr="00A274AB" w:rsidRDefault="00A274AB" w:rsidP="00F47790">
            <w:pPr>
              <w:rPr>
                <w:sz w:val="20"/>
                <w:szCs w:val="20"/>
              </w:rPr>
            </w:pPr>
            <w:r w:rsidRPr="00A274AB">
              <w:rPr>
                <w:sz w:val="20"/>
                <w:szCs w:val="20"/>
              </w:rPr>
              <w:t>1,2</w:t>
            </w:r>
          </w:p>
        </w:tc>
      </w:tr>
      <w:tr w:rsidR="00A274AB" w:rsidRPr="00F81E52" w:rsidTr="00A274AB">
        <w:trPr>
          <w:trHeight w:val="191"/>
          <w:jc w:val="center"/>
        </w:trPr>
        <w:tc>
          <w:tcPr>
            <w:tcW w:w="1553" w:type="dxa"/>
          </w:tcPr>
          <w:p w:rsidR="00A274AB" w:rsidRPr="00F81E52" w:rsidRDefault="00A274AB" w:rsidP="007F4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709" w:type="dxa"/>
          </w:tcPr>
          <w:p w:rsidR="00A274AB" w:rsidRPr="00355D0D" w:rsidRDefault="00DC1A7D" w:rsidP="00DC1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274AB" w:rsidRPr="00355D0D" w:rsidRDefault="00A274AB" w:rsidP="007F4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</w:t>
            </w:r>
          </w:p>
        </w:tc>
        <w:tc>
          <w:tcPr>
            <w:tcW w:w="708" w:type="dxa"/>
          </w:tcPr>
          <w:p w:rsidR="00A274AB" w:rsidRPr="00A274AB" w:rsidRDefault="00A274AB" w:rsidP="00F47790">
            <w:pPr>
              <w:rPr>
                <w:sz w:val="20"/>
                <w:szCs w:val="20"/>
              </w:rPr>
            </w:pPr>
            <w:r w:rsidRPr="00A274AB">
              <w:rPr>
                <w:sz w:val="20"/>
                <w:szCs w:val="20"/>
              </w:rPr>
              <w:t>25,2</w:t>
            </w:r>
          </w:p>
        </w:tc>
        <w:tc>
          <w:tcPr>
            <w:tcW w:w="709" w:type="dxa"/>
          </w:tcPr>
          <w:p w:rsidR="00A274AB" w:rsidRPr="00A274AB" w:rsidRDefault="00A274AB" w:rsidP="00F47790">
            <w:pPr>
              <w:rPr>
                <w:sz w:val="20"/>
                <w:szCs w:val="20"/>
              </w:rPr>
            </w:pPr>
            <w:r w:rsidRPr="00A274AB">
              <w:rPr>
                <w:sz w:val="20"/>
                <w:szCs w:val="20"/>
              </w:rPr>
              <w:t>25,2</w:t>
            </w:r>
          </w:p>
        </w:tc>
        <w:tc>
          <w:tcPr>
            <w:tcW w:w="709" w:type="dxa"/>
          </w:tcPr>
          <w:p w:rsidR="00A274AB" w:rsidRPr="00A274AB" w:rsidRDefault="00A274AB" w:rsidP="00F47790">
            <w:pPr>
              <w:rPr>
                <w:sz w:val="20"/>
                <w:szCs w:val="20"/>
              </w:rPr>
            </w:pPr>
            <w:r w:rsidRPr="00A274AB">
              <w:rPr>
                <w:sz w:val="20"/>
                <w:szCs w:val="20"/>
              </w:rPr>
              <w:t>25,2</w:t>
            </w:r>
          </w:p>
        </w:tc>
        <w:tc>
          <w:tcPr>
            <w:tcW w:w="709" w:type="dxa"/>
          </w:tcPr>
          <w:p w:rsidR="00A274AB" w:rsidRPr="00A274AB" w:rsidRDefault="00A274AB" w:rsidP="00F47790">
            <w:pPr>
              <w:rPr>
                <w:sz w:val="20"/>
                <w:szCs w:val="20"/>
              </w:rPr>
            </w:pPr>
            <w:r w:rsidRPr="00A274AB">
              <w:rPr>
                <w:sz w:val="20"/>
                <w:szCs w:val="20"/>
              </w:rPr>
              <w:t>25,2</w:t>
            </w:r>
          </w:p>
        </w:tc>
        <w:tc>
          <w:tcPr>
            <w:tcW w:w="708" w:type="dxa"/>
          </w:tcPr>
          <w:p w:rsidR="00A274AB" w:rsidRPr="00A274AB" w:rsidRDefault="00A274AB" w:rsidP="00F47790">
            <w:pPr>
              <w:rPr>
                <w:sz w:val="20"/>
                <w:szCs w:val="20"/>
              </w:rPr>
            </w:pPr>
            <w:r w:rsidRPr="00A274AB">
              <w:rPr>
                <w:sz w:val="20"/>
                <w:szCs w:val="20"/>
              </w:rPr>
              <w:t>25,2</w:t>
            </w:r>
          </w:p>
        </w:tc>
        <w:tc>
          <w:tcPr>
            <w:tcW w:w="709" w:type="dxa"/>
          </w:tcPr>
          <w:p w:rsidR="00A274AB" w:rsidRPr="00A274AB" w:rsidRDefault="00A274AB" w:rsidP="00F47790">
            <w:pPr>
              <w:rPr>
                <w:sz w:val="20"/>
                <w:szCs w:val="20"/>
              </w:rPr>
            </w:pPr>
            <w:r w:rsidRPr="00A274AB">
              <w:rPr>
                <w:sz w:val="20"/>
                <w:szCs w:val="20"/>
              </w:rPr>
              <w:t>25,2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274AB" w:rsidRPr="00A274AB" w:rsidRDefault="00A274AB" w:rsidP="00F47790">
            <w:pPr>
              <w:rPr>
                <w:sz w:val="20"/>
                <w:szCs w:val="20"/>
              </w:rPr>
            </w:pPr>
            <w:r w:rsidRPr="00A274AB">
              <w:rPr>
                <w:sz w:val="20"/>
                <w:szCs w:val="20"/>
              </w:rPr>
              <w:t>25,2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:rsidR="00A274AB" w:rsidRPr="00A274AB" w:rsidRDefault="00A274AB" w:rsidP="00F47790">
            <w:pPr>
              <w:rPr>
                <w:sz w:val="20"/>
                <w:szCs w:val="20"/>
              </w:rPr>
            </w:pPr>
            <w:r w:rsidRPr="00A274AB">
              <w:rPr>
                <w:sz w:val="20"/>
                <w:szCs w:val="20"/>
              </w:rPr>
              <w:t>25,2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A274AB" w:rsidRPr="00A274AB" w:rsidRDefault="00A274AB" w:rsidP="00F47790">
            <w:pPr>
              <w:rPr>
                <w:sz w:val="20"/>
                <w:szCs w:val="20"/>
              </w:rPr>
            </w:pPr>
            <w:r w:rsidRPr="00A274AB">
              <w:rPr>
                <w:sz w:val="20"/>
                <w:szCs w:val="20"/>
              </w:rPr>
              <w:t>25,2</w:t>
            </w:r>
          </w:p>
        </w:tc>
      </w:tr>
    </w:tbl>
    <w:p w:rsidR="009A68FB" w:rsidRDefault="009A68FB" w:rsidP="0034442E">
      <w:pPr>
        <w:tabs>
          <w:tab w:val="left" w:pos="180"/>
          <w:tab w:val="left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</w:p>
    <w:p w:rsidR="009A68FB" w:rsidRPr="001923BC" w:rsidRDefault="009A68FB" w:rsidP="007F5F7F">
      <w:pPr>
        <w:ind w:firstLine="708"/>
        <w:jc w:val="both"/>
      </w:pPr>
      <w:r w:rsidRPr="001923BC">
        <w:t>Вода в артезианских источниках характеризуе</w:t>
      </w:r>
      <w:r w:rsidR="00F2428B" w:rsidRPr="001923BC">
        <w:t>тся, жесткость общая 3,6 мг/дм3</w:t>
      </w:r>
      <w:r w:rsidRPr="001923BC">
        <w:t xml:space="preserve"> (норма 7-10 мг/</w:t>
      </w:r>
      <w:r w:rsidR="00F2428B" w:rsidRPr="001923BC">
        <w:t>дм3</w:t>
      </w:r>
      <w:r w:rsidRPr="001923BC">
        <w:t>).</w:t>
      </w:r>
    </w:p>
    <w:p w:rsidR="009A68FB" w:rsidRPr="001923BC" w:rsidRDefault="009A68FB" w:rsidP="0034442E">
      <w:pPr>
        <w:ind w:firstLine="708"/>
        <w:jc w:val="both"/>
      </w:pPr>
      <w:r w:rsidRPr="001923BC">
        <w:t>Средние зна</w:t>
      </w:r>
      <w:r w:rsidR="00E93136" w:rsidRPr="001923BC">
        <w:t xml:space="preserve">чения показателей цветности </w:t>
      </w:r>
      <w:r w:rsidR="00F2428B" w:rsidRPr="001923BC">
        <w:t>7,0 градусов</w:t>
      </w:r>
      <w:r w:rsidR="0034442E" w:rsidRPr="001923BC">
        <w:t xml:space="preserve"> (норма не более </w:t>
      </w:r>
      <w:r w:rsidR="00F2428B" w:rsidRPr="001923BC">
        <w:t>20</w:t>
      </w:r>
      <w:r w:rsidRPr="001923BC">
        <w:t xml:space="preserve">). Мутность – </w:t>
      </w:r>
      <w:r w:rsidR="00F2428B" w:rsidRPr="001923BC">
        <w:t>1,31</w:t>
      </w:r>
      <w:r w:rsidRPr="001923BC">
        <w:t xml:space="preserve"> </w:t>
      </w:r>
      <w:r w:rsidR="00F2428B" w:rsidRPr="001923BC">
        <w:t>мг/дм3</w:t>
      </w:r>
      <w:r w:rsidRPr="001923BC">
        <w:t xml:space="preserve">, при норме </w:t>
      </w:r>
      <w:r w:rsidR="00F2428B" w:rsidRPr="001923BC">
        <w:t>не более 1,5 мг/дм3. Водородный показатель</w:t>
      </w:r>
      <w:r w:rsidRPr="001923BC">
        <w:t xml:space="preserve"> рН – </w:t>
      </w:r>
      <w:r w:rsidR="00F2428B" w:rsidRPr="001923BC">
        <w:t>7,7</w:t>
      </w:r>
      <w:r w:rsidRPr="001923BC">
        <w:t xml:space="preserve"> единиц</w:t>
      </w:r>
      <w:r w:rsidR="00F2428B" w:rsidRPr="001923BC">
        <w:t>, при норме 6-9 единиц.</w:t>
      </w:r>
    </w:p>
    <w:p w:rsidR="004C3891" w:rsidRPr="001923BC" w:rsidRDefault="0034442E" w:rsidP="007F5F7F">
      <w:pPr>
        <w:tabs>
          <w:tab w:val="left" w:pos="180"/>
          <w:tab w:val="left" w:pos="1080"/>
        </w:tabs>
        <w:jc w:val="both"/>
        <w:rPr>
          <w:color w:val="000000"/>
        </w:rPr>
      </w:pPr>
      <w:r w:rsidRPr="001923BC">
        <w:rPr>
          <w:color w:val="000000"/>
        </w:rPr>
        <w:tab/>
      </w:r>
      <w:r w:rsidR="001E69BB" w:rsidRPr="001923BC">
        <w:rPr>
          <w:color w:val="000000"/>
        </w:rPr>
        <w:t xml:space="preserve">     </w:t>
      </w:r>
      <w:r w:rsidR="00972C78" w:rsidRPr="001923BC">
        <w:rPr>
          <w:color w:val="000000"/>
        </w:rPr>
        <w:t>Увеличение нагрузки на объект</w:t>
      </w:r>
      <w:r w:rsidR="00EE21ED" w:rsidRPr="001923BC">
        <w:rPr>
          <w:color w:val="000000"/>
        </w:rPr>
        <w:t xml:space="preserve">ы водопроводного </w:t>
      </w:r>
      <w:r w:rsidR="004C3891" w:rsidRPr="001923BC">
        <w:rPr>
          <w:color w:val="000000"/>
        </w:rPr>
        <w:t>хозяйства требует</w:t>
      </w:r>
    </w:p>
    <w:p w:rsidR="00C5436B" w:rsidRPr="001923BC" w:rsidRDefault="00972C78" w:rsidP="00F81E52">
      <w:pPr>
        <w:tabs>
          <w:tab w:val="left" w:pos="180"/>
          <w:tab w:val="left" w:pos="1080"/>
        </w:tabs>
        <w:jc w:val="both"/>
        <w:rPr>
          <w:color w:val="000000"/>
        </w:rPr>
      </w:pPr>
      <w:r w:rsidRPr="001923BC">
        <w:rPr>
          <w:color w:val="000000"/>
        </w:rPr>
        <w:t>соответствующего увеличение забора, транспортировки и подачи питьевой воды</w:t>
      </w:r>
      <w:r w:rsidR="00F81E52" w:rsidRPr="001923BC">
        <w:rPr>
          <w:color w:val="000000"/>
        </w:rPr>
        <w:t>.</w:t>
      </w:r>
    </w:p>
    <w:p w:rsidR="00123024" w:rsidRDefault="00123024" w:rsidP="00123024">
      <w:pPr>
        <w:tabs>
          <w:tab w:val="left" w:pos="180"/>
          <w:tab w:val="left" w:pos="1080"/>
        </w:tabs>
        <w:spacing w:line="360" w:lineRule="auto"/>
        <w:contextualSpacing/>
        <w:rPr>
          <w:color w:val="000000"/>
          <w:sz w:val="28"/>
          <w:szCs w:val="28"/>
        </w:rPr>
      </w:pPr>
    </w:p>
    <w:p w:rsidR="00FE5539" w:rsidRPr="0032435D" w:rsidRDefault="00FE5539" w:rsidP="00123024">
      <w:pPr>
        <w:tabs>
          <w:tab w:val="left" w:pos="180"/>
          <w:tab w:val="left" w:pos="1080"/>
        </w:tabs>
        <w:spacing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32435D">
        <w:rPr>
          <w:b/>
          <w:color w:val="000000"/>
          <w:sz w:val="28"/>
          <w:szCs w:val="28"/>
        </w:rPr>
        <w:t>3.Перечень объектов капитального строительства абонентов, которые необходимо подключить к централизованным системам водоснабжения и (или) водоотведения, или перечень территорий, на которых расположены такие объекты, с указанием мест расположения подключаемых объектов, нагрузок и сроков подключения.</w:t>
      </w:r>
    </w:p>
    <w:p w:rsidR="00FE5539" w:rsidRPr="00FE5539" w:rsidRDefault="00FE5539" w:rsidP="00123024">
      <w:pPr>
        <w:tabs>
          <w:tab w:val="left" w:pos="180"/>
          <w:tab w:val="left" w:pos="1080"/>
        </w:tabs>
        <w:spacing w:line="360" w:lineRule="auto"/>
        <w:contextualSpacing/>
        <w:jc w:val="center"/>
        <w:rPr>
          <w:color w:val="000000"/>
          <w:sz w:val="28"/>
          <w:szCs w:val="28"/>
        </w:rPr>
      </w:pPr>
    </w:p>
    <w:p w:rsidR="00FE5539" w:rsidRPr="00123024" w:rsidRDefault="00FE5539" w:rsidP="00123024">
      <w:pPr>
        <w:tabs>
          <w:tab w:val="left" w:pos="180"/>
          <w:tab w:val="left" w:pos="1080"/>
        </w:tabs>
        <w:spacing w:line="360" w:lineRule="auto"/>
        <w:rPr>
          <w:color w:val="000000"/>
        </w:rPr>
      </w:pPr>
      <w:r w:rsidRPr="00123024">
        <w:rPr>
          <w:color w:val="000000"/>
        </w:rPr>
        <w:t xml:space="preserve">1. Замена водопроводных сетей ул. </w:t>
      </w:r>
      <w:proofErr w:type="gramStart"/>
      <w:r w:rsidRPr="00123024">
        <w:rPr>
          <w:color w:val="000000"/>
        </w:rPr>
        <w:t>Гагарина  300</w:t>
      </w:r>
      <w:proofErr w:type="gramEnd"/>
      <w:r w:rsidRPr="00123024">
        <w:rPr>
          <w:color w:val="000000"/>
        </w:rPr>
        <w:t xml:space="preserve"> м</w:t>
      </w:r>
      <w:r w:rsidR="001923BC">
        <w:rPr>
          <w:color w:val="000000"/>
        </w:rPr>
        <w:t xml:space="preserve"> -</w:t>
      </w:r>
      <w:r w:rsidRPr="00123024">
        <w:rPr>
          <w:color w:val="000000"/>
        </w:rPr>
        <w:t xml:space="preserve"> </w:t>
      </w:r>
      <w:r w:rsidR="001923BC">
        <w:rPr>
          <w:color w:val="000000"/>
        </w:rPr>
        <w:t>срок ввода в эксплуатацию</w:t>
      </w:r>
      <w:r w:rsidRPr="00123024">
        <w:rPr>
          <w:color w:val="000000"/>
        </w:rPr>
        <w:t xml:space="preserve"> 2025  год</w:t>
      </w:r>
    </w:p>
    <w:p w:rsidR="00123024" w:rsidRPr="00123024" w:rsidRDefault="00FE5539" w:rsidP="00123024">
      <w:pPr>
        <w:tabs>
          <w:tab w:val="left" w:pos="180"/>
          <w:tab w:val="left" w:pos="1080"/>
        </w:tabs>
        <w:spacing w:line="360" w:lineRule="auto"/>
        <w:rPr>
          <w:color w:val="000000"/>
        </w:rPr>
      </w:pPr>
      <w:r w:rsidRPr="00123024">
        <w:rPr>
          <w:color w:val="000000"/>
        </w:rPr>
        <w:t>2.Замена водопровод</w:t>
      </w:r>
      <w:r w:rsidR="001923BC">
        <w:rPr>
          <w:color w:val="000000"/>
        </w:rPr>
        <w:t xml:space="preserve">ных сетей ул.  Школьная 300 м – срок ввода в эксплуатацию </w:t>
      </w:r>
      <w:proofErr w:type="gramStart"/>
      <w:r w:rsidRPr="00123024">
        <w:rPr>
          <w:color w:val="000000"/>
        </w:rPr>
        <w:t>2029  год</w:t>
      </w:r>
      <w:proofErr w:type="gramEnd"/>
    </w:p>
    <w:p w:rsidR="00123024" w:rsidRDefault="00123024" w:rsidP="00123024">
      <w:pPr>
        <w:tabs>
          <w:tab w:val="left" w:pos="180"/>
          <w:tab w:val="left" w:pos="1080"/>
        </w:tabs>
        <w:spacing w:line="360" w:lineRule="auto"/>
        <w:jc w:val="both"/>
        <w:rPr>
          <w:color w:val="000000"/>
          <w:sz w:val="28"/>
          <w:szCs w:val="28"/>
        </w:rPr>
      </w:pPr>
    </w:p>
    <w:p w:rsidR="00F51E1B" w:rsidRPr="0032435D" w:rsidRDefault="00FE5539" w:rsidP="00123024">
      <w:pPr>
        <w:tabs>
          <w:tab w:val="left" w:pos="180"/>
          <w:tab w:val="left" w:pos="1080"/>
        </w:tabs>
        <w:spacing w:line="360" w:lineRule="auto"/>
        <w:jc w:val="center"/>
        <w:rPr>
          <w:b/>
          <w:color w:val="000000"/>
          <w:sz w:val="28"/>
          <w:szCs w:val="28"/>
        </w:rPr>
        <w:sectPr w:rsidR="00F51E1B" w:rsidRPr="0032435D" w:rsidSect="00CF26AF">
          <w:headerReference w:type="even" r:id="rId8"/>
          <w:headerReference w:type="first" r:id="rId9"/>
          <w:pgSz w:w="12240" w:h="15840"/>
          <w:pgMar w:top="1134" w:right="850" w:bottom="1134" w:left="1701" w:header="720" w:footer="578" w:gutter="0"/>
          <w:cols w:space="720"/>
          <w:titlePg/>
          <w:docGrid w:linePitch="360"/>
        </w:sectPr>
      </w:pPr>
      <w:r w:rsidRPr="0032435D">
        <w:rPr>
          <w:b/>
          <w:color w:val="000000"/>
          <w:sz w:val="28"/>
          <w:szCs w:val="28"/>
        </w:rPr>
        <w:t>4.</w:t>
      </w:r>
      <w:r w:rsidR="00123024" w:rsidRPr="0032435D">
        <w:rPr>
          <w:b/>
          <w:color w:val="000000"/>
          <w:sz w:val="28"/>
          <w:szCs w:val="28"/>
        </w:rPr>
        <w:t xml:space="preserve"> </w:t>
      </w:r>
      <w:r w:rsidR="009703B8" w:rsidRPr="0032435D">
        <w:rPr>
          <w:b/>
          <w:color w:val="000000"/>
          <w:sz w:val="28"/>
          <w:szCs w:val="28"/>
        </w:rPr>
        <w:t>Плановые значения показателей надежности, качества и энергетической эффективности объектов централизованных систем водоснабжения и ( или) водоотведения.</w:t>
      </w:r>
    </w:p>
    <w:p w:rsidR="00DE4B2E" w:rsidRDefault="00DE4B2E" w:rsidP="00DE4B2E">
      <w:pPr>
        <w:tabs>
          <w:tab w:val="left" w:pos="180"/>
          <w:tab w:val="left" w:pos="1080"/>
        </w:tabs>
        <w:jc w:val="both"/>
        <w:rPr>
          <w:color w:val="000000"/>
          <w:sz w:val="28"/>
          <w:szCs w:val="28"/>
        </w:rPr>
      </w:pPr>
    </w:p>
    <w:p w:rsidR="00A05308" w:rsidRDefault="005224C8" w:rsidP="00545F5A">
      <w:pPr>
        <w:tabs>
          <w:tab w:val="left" w:pos="180"/>
          <w:tab w:val="left" w:pos="1080"/>
        </w:tabs>
        <w:spacing w:line="360" w:lineRule="auto"/>
        <w:jc w:val="center"/>
        <w:rPr>
          <w:color w:val="000000"/>
          <w:sz w:val="28"/>
          <w:szCs w:val="28"/>
        </w:rPr>
      </w:pPr>
      <w:r w:rsidRPr="009F4334">
        <w:rPr>
          <w:color w:val="000000"/>
          <w:sz w:val="28"/>
          <w:szCs w:val="28"/>
        </w:rPr>
        <w:t>Цел</w:t>
      </w:r>
      <w:r w:rsidR="00EE21ED">
        <w:rPr>
          <w:color w:val="000000"/>
          <w:sz w:val="28"/>
          <w:szCs w:val="28"/>
        </w:rPr>
        <w:t>евые пока</w:t>
      </w:r>
      <w:r w:rsidR="00A05308">
        <w:rPr>
          <w:color w:val="000000"/>
          <w:sz w:val="28"/>
          <w:szCs w:val="28"/>
        </w:rPr>
        <w:t xml:space="preserve">затели деятельности </w:t>
      </w:r>
      <w:r w:rsidR="00EE21ED">
        <w:rPr>
          <w:color w:val="000000"/>
          <w:sz w:val="28"/>
          <w:szCs w:val="28"/>
        </w:rPr>
        <w:t>на срок реализации (20</w:t>
      </w:r>
      <w:r w:rsidR="00DC1A7D">
        <w:rPr>
          <w:color w:val="000000"/>
          <w:sz w:val="28"/>
          <w:szCs w:val="28"/>
        </w:rPr>
        <w:t>20</w:t>
      </w:r>
      <w:r w:rsidR="00EE21ED">
        <w:rPr>
          <w:color w:val="000000"/>
          <w:sz w:val="28"/>
          <w:szCs w:val="28"/>
        </w:rPr>
        <w:t xml:space="preserve"> - 202</w:t>
      </w:r>
      <w:r w:rsidR="00DA77D2">
        <w:rPr>
          <w:color w:val="000000"/>
          <w:sz w:val="28"/>
          <w:szCs w:val="28"/>
        </w:rPr>
        <w:t>9</w:t>
      </w:r>
      <w:r w:rsidRPr="009F4334">
        <w:rPr>
          <w:color w:val="000000"/>
          <w:sz w:val="28"/>
          <w:szCs w:val="28"/>
        </w:rPr>
        <w:t xml:space="preserve"> годы)</w:t>
      </w:r>
    </w:p>
    <w:tbl>
      <w:tblPr>
        <w:tblW w:w="15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3993"/>
        <w:gridCol w:w="827"/>
        <w:gridCol w:w="992"/>
        <w:gridCol w:w="998"/>
        <w:gridCol w:w="993"/>
        <w:gridCol w:w="850"/>
        <w:gridCol w:w="851"/>
        <w:gridCol w:w="850"/>
        <w:gridCol w:w="992"/>
        <w:gridCol w:w="993"/>
        <w:gridCol w:w="992"/>
        <w:gridCol w:w="992"/>
        <w:gridCol w:w="860"/>
      </w:tblGrid>
      <w:tr w:rsidR="00863D90" w:rsidRPr="002D3D15" w:rsidTr="00863D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Pr="00C225F3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63D90" w:rsidRPr="00C225F3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3">
              <w:rPr>
                <w:rFonts w:ascii="Times New Roman" w:hAnsi="Times New Roman" w:cs="Times New Roman"/>
                <w:sz w:val="24"/>
                <w:szCs w:val="24"/>
              </w:rPr>
              <w:t> п/п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Pr="00C225F3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Pr="00C225F3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Pr="00C225F3" w:rsidRDefault="00863D90" w:rsidP="00863D9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225F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Pr="00C225F3" w:rsidRDefault="00863D90" w:rsidP="00863D9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225F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Default="00863D90" w:rsidP="007F44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863D90" w:rsidRPr="00C225F3" w:rsidRDefault="00863D90" w:rsidP="007F44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Pr="00C225F3" w:rsidRDefault="00863D90" w:rsidP="00863D9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C225F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Pr="00C225F3" w:rsidRDefault="00863D90" w:rsidP="00863D9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C225F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Default="00863D90" w:rsidP="005224C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Default="00863D90" w:rsidP="005224C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Default="00863D90" w:rsidP="005224C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Default="00863D90" w:rsidP="005224C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Default="00863D90" w:rsidP="005224C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Default="00863D90" w:rsidP="005224C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</w:tr>
      <w:tr w:rsidR="00863D90" w:rsidRPr="002D3D15" w:rsidTr="00863D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Pr="00C225F3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Pr="00C225F3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Pr="00C225F3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Pr="00C225F3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Pr="00C225F3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Pr="00C225F3" w:rsidRDefault="00863D90" w:rsidP="007F44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Pr="00C225F3" w:rsidRDefault="00863D90" w:rsidP="007F44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Pr="00C225F3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Pr="00C225F3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Pr="00C225F3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Pr="00C225F3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Pr="00C225F3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Pr="00C225F3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Pr="00C225F3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63D90" w:rsidRPr="002D3D15" w:rsidTr="00863D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Pr="00C225F3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Pr="00C225F3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3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питьевой воды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Pr="00C225F3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Pr="00C225F3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Pr="00C225F3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Pr="00C225F3" w:rsidRDefault="00863D90" w:rsidP="007F44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Pr="00C225F3" w:rsidRDefault="00863D90" w:rsidP="007F44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Pr="00C225F3" w:rsidRDefault="00863D90" w:rsidP="007F44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Pr="00C225F3" w:rsidRDefault="00863D90" w:rsidP="007F44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Pr="00C225F3" w:rsidRDefault="00863D90" w:rsidP="007F44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Pr="00C225F3" w:rsidRDefault="00863D90" w:rsidP="007F44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Pr="00C225F3" w:rsidRDefault="00863D90" w:rsidP="007F44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90" w:rsidRPr="002D3D15" w:rsidTr="00863D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Pr="00C225F3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Pr="00C225F3" w:rsidRDefault="00863D90" w:rsidP="001E69BB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3">
              <w:rPr>
                <w:rFonts w:ascii="Times New Roman" w:hAnsi="Times New Roman" w:cs="Times New Roman"/>
                <w:sz w:val="24"/>
                <w:szCs w:val="24"/>
              </w:rPr>
              <w:t>Доли проб питьевой воды после водоподготовки, не соответствующих санитарным нормам и правилам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Pr="00C225F3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Pr="00C225F3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Pr="00C225F3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Pr="00C225F3" w:rsidRDefault="00863D90" w:rsidP="007F44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Pr="00C225F3" w:rsidRDefault="00863D90" w:rsidP="007F44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Pr="00C225F3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3D90" w:rsidRPr="002D3D15" w:rsidTr="00863D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Pr="00C225F3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Pr="00C225F3" w:rsidRDefault="00863D90" w:rsidP="001E69BB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3">
              <w:rPr>
                <w:rFonts w:ascii="Times New Roman" w:hAnsi="Times New Roman" w:cs="Times New Roman"/>
                <w:sz w:val="24"/>
                <w:szCs w:val="24"/>
              </w:rPr>
              <w:t>Доли проб питьевой воды в распределительной сети, не соответствующих санитарным нормам и правилам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Pr="00C225F3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Pr="00C225F3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Pr="00C225F3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Pr="00C225F3" w:rsidRDefault="00863D90" w:rsidP="007F44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Pr="00C225F3" w:rsidRDefault="00863D90" w:rsidP="007F44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Pr="00C225F3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3D90" w:rsidRPr="002D3D15" w:rsidTr="00863D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Pr="00C225F3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Pr="00C225F3" w:rsidRDefault="00863D90" w:rsidP="00EE21E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3">
              <w:rPr>
                <w:rFonts w:ascii="Times New Roman" w:hAnsi="Times New Roman" w:cs="Times New Roman"/>
                <w:sz w:val="24"/>
                <w:szCs w:val="24"/>
              </w:rPr>
              <w:t>Показатели надежности и бесперебойности водоснабжения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Pr="00C225F3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Pr="00C225F3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Pr="00C225F3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Pr="00C225F3" w:rsidRDefault="00863D90" w:rsidP="007F44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Pr="00C225F3" w:rsidRDefault="00863D90" w:rsidP="007F44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Pr="00C225F3" w:rsidRDefault="00863D90" w:rsidP="007F44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Pr="00C225F3" w:rsidRDefault="00863D90" w:rsidP="007F44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Pr="00C225F3" w:rsidRDefault="00863D90" w:rsidP="007F44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Pr="00C225F3" w:rsidRDefault="00863D90" w:rsidP="007F44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Pr="00C225F3" w:rsidRDefault="00863D90" w:rsidP="007F44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90" w:rsidRPr="002D3D15" w:rsidTr="00863D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Pr="00C225F3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Pr="00355D0D" w:rsidRDefault="00863D90" w:rsidP="001E69BB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0D">
              <w:rPr>
                <w:rFonts w:ascii="Times New Roman" w:hAnsi="Times New Roman" w:cs="Times New Roman"/>
                <w:sz w:val="24"/>
                <w:szCs w:val="24"/>
              </w:rPr>
              <w:t>Аварийность централизованных систем водоснабжения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Pr="00C225F3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Pr="00C225F3" w:rsidRDefault="00863D90" w:rsidP="00863D9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Default="00863D90" w:rsidP="00863D90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Default="00863D90" w:rsidP="00863D9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Default="00863D90" w:rsidP="00863D9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Default="00863D90" w:rsidP="00863D9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Default="00863D90" w:rsidP="00863D9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Default="00863D90" w:rsidP="00863D90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Default="00863D90" w:rsidP="00863D9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Default="00863D90" w:rsidP="00863D9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Default="00863D90" w:rsidP="00863D90">
            <w:pPr>
              <w:jc w:val="center"/>
            </w:pPr>
            <w: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Default="00863D90" w:rsidP="00863D90">
            <w:pPr>
              <w:jc w:val="center"/>
            </w:pPr>
            <w:r>
              <w:t>0</w:t>
            </w:r>
          </w:p>
        </w:tc>
      </w:tr>
      <w:tr w:rsidR="00863D90" w:rsidRPr="002D3D15" w:rsidTr="00863D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Pr="00C225F3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Pr="00C225F3" w:rsidRDefault="00863D90" w:rsidP="001E69BB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3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поставки товаров и услуг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Pr="00C225F3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3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Pr="00C225F3" w:rsidRDefault="006579D3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Pr="00C225F3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Pr="00C225F3" w:rsidRDefault="00863D90" w:rsidP="007F44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Pr="00C225F3" w:rsidRDefault="00863D90" w:rsidP="007F44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Pr="00C225F3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8760</w:t>
            </w:r>
          </w:p>
        </w:tc>
      </w:tr>
      <w:tr w:rsidR="00863D90" w:rsidRPr="002D3D15" w:rsidTr="00863D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Pr="00C225F3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Pr="00C225F3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F3">
              <w:rPr>
                <w:rFonts w:ascii="Times New Roman" w:hAnsi="Times New Roman" w:cs="Times New Roman"/>
                <w:sz w:val="24"/>
                <w:szCs w:val="24"/>
              </w:rPr>
              <w:t>Показатель эффективности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Pr="00C225F3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Pr="00C225F3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Pr="00C225F3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Pr="00C225F3" w:rsidRDefault="00863D90" w:rsidP="007F44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Pr="00C225F3" w:rsidRDefault="00863D90" w:rsidP="007F44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Pr="00C225F3" w:rsidRDefault="00863D90" w:rsidP="007F44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Pr="00C225F3" w:rsidRDefault="00863D90" w:rsidP="007F44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Pr="00C225F3" w:rsidRDefault="00863D90" w:rsidP="007F44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Pr="00C225F3" w:rsidRDefault="00863D90" w:rsidP="007F44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Pr="00C225F3" w:rsidRDefault="00863D90" w:rsidP="007F44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90" w:rsidRPr="002D3D15" w:rsidTr="00863D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Pr="009C25E8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Pr="00355D0D" w:rsidRDefault="00863D90" w:rsidP="0012652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55D0D">
              <w:rPr>
                <w:rFonts w:ascii="Times New Roman" w:hAnsi="Times New Roman" w:cs="Times New Roman"/>
                <w:sz w:val="24"/>
                <w:szCs w:val="24"/>
              </w:rPr>
              <w:t>Уровень потерь воды от прибора учета до потребителя (потери на сетях сельск</w:t>
            </w:r>
            <w:r w:rsidR="0012652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55D0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12652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55D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Pr="00355D0D" w:rsidRDefault="00863D9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0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Pr="00355D0D" w:rsidRDefault="006579D3" w:rsidP="007F44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Pr="00355D0D" w:rsidRDefault="00126520" w:rsidP="00126520">
            <w:r>
              <w:t>0,22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Pr="00355D0D" w:rsidRDefault="00126520" w:rsidP="00126520">
            <w:r>
              <w:t>0,22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0" w:rsidRPr="00355D0D" w:rsidRDefault="00126520" w:rsidP="00126520">
            <w:r>
              <w:t>0,22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Pr="00355D0D" w:rsidRDefault="00126520" w:rsidP="00126520">
            <w:r>
              <w:t>0,22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Pr="00355D0D" w:rsidRDefault="00126520">
            <w: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Pr="00355D0D" w:rsidRDefault="00126520">
            <w:r>
              <w:t>0,22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Pr="00355D0D" w:rsidRDefault="00126520">
            <w: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Pr="00355D0D" w:rsidRDefault="00126520">
            <w: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Pr="00355D0D" w:rsidRDefault="00126520">
            <w:r>
              <w:t>0,22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90" w:rsidRPr="00355D0D" w:rsidRDefault="00126520">
            <w:r>
              <w:t>0,22</w:t>
            </w:r>
          </w:p>
        </w:tc>
      </w:tr>
      <w:tr w:rsidR="00126520" w:rsidRPr="002D3D15" w:rsidTr="00863D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0" w:rsidRPr="00C225F3" w:rsidRDefault="0012652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0" w:rsidRPr="00355D0D" w:rsidRDefault="00126520" w:rsidP="00863D90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0D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получающего услугу водоснабжения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0" w:rsidRPr="00355D0D" w:rsidRDefault="00126520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0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520" w:rsidRPr="00355D0D" w:rsidRDefault="006579D3" w:rsidP="003111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520" w:rsidRPr="00355D0D" w:rsidRDefault="00126520">
            <w:r>
              <w:t>1570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520" w:rsidRDefault="00126520">
            <w:r w:rsidRPr="00045884">
              <w:t>1570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0" w:rsidRDefault="00126520">
            <w:r w:rsidRPr="00045884">
              <w:t>1570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520" w:rsidRDefault="00126520">
            <w:r w:rsidRPr="00045884">
              <w:t>1570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520" w:rsidRDefault="00126520">
            <w:r w:rsidRPr="00045884">
              <w:t>1570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520" w:rsidRDefault="00126520">
            <w:r w:rsidRPr="00045884">
              <w:t>1570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520" w:rsidRDefault="00126520">
            <w:r w:rsidRPr="00045884">
              <w:t>1570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520" w:rsidRDefault="00126520">
            <w:r w:rsidRPr="00045884">
              <w:t>1570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520" w:rsidRDefault="00126520">
            <w:r w:rsidRPr="00045884">
              <w:t>1570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520" w:rsidRDefault="00126520">
            <w:r w:rsidRPr="00045884">
              <w:t>1570</w:t>
            </w:r>
          </w:p>
        </w:tc>
      </w:tr>
    </w:tbl>
    <w:p w:rsidR="00F51E1B" w:rsidRDefault="00F51E1B" w:rsidP="00F51E1B">
      <w:pPr>
        <w:jc w:val="both"/>
        <w:rPr>
          <w:sz w:val="28"/>
          <w:szCs w:val="28"/>
        </w:rPr>
        <w:sectPr w:rsidR="00F51E1B" w:rsidSect="00863D90">
          <w:pgSz w:w="15840" w:h="12240" w:orient="landscape"/>
          <w:pgMar w:top="1134" w:right="567" w:bottom="777" w:left="567" w:header="720" w:footer="578" w:gutter="0"/>
          <w:cols w:space="720"/>
          <w:titlePg/>
          <w:docGrid w:linePitch="360"/>
        </w:sectPr>
      </w:pPr>
    </w:p>
    <w:p w:rsidR="006559C0" w:rsidRPr="001923BC" w:rsidRDefault="006559C0" w:rsidP="008046EF">
      <w:pPr>
        <w:ind w:firstLine="567"/>
        <w:jc w:val="both"/>
      </w:pPr>
      <w:r w:rsidRPr="001923BC">
        <w:lastRenderedPageBreak/>
        <w:t>Недостаточность средств, получаемых за счет действующих тарифов на холодн</w:t>
      </w:r>
      <w:r w:rsidR="00A05308" w:rsidRPr="001923BC">
        <w:t>ое водоснабжение</w:t>
      </w:r>
      <w:r w:rsidRPr="001923BC">
        <w:t>, не позволяет развивать инженерную инфраструктуру, требующую значительных капитальных затрат для обеспечения присоединения вновь создаваемых (реконструируемых) объектов недвижимости к сетям инженерно-технического обеспечения.</w:t>
      </w:r>
    </w:p>
    <w:p w:rsidR="00D96059" w:rsidRPr="001923BC" w:rsidRDefault="006559C0" w:rsidP="008046EF">
      <w:pPr>
        <w:ind w:firstLine="567"/>
        <w:jc w:val="both"/>
      </w:pPr>
      <w:r w:rsidRPr="001923BC">
        <w:t>Принятие инвестиционной программы позволит решить указанные проблемы, обеспечить новые объекты качественными услугами по холодному вод</w:t>
      </w:r>
      <w:r w:rsidR="00A05308" w:rsidRPr="001923BC">
        <w:t>оснабжению</w:t>
      </w:r>
      <w:r w:rsidRPr="001923BC">
        <w:t>, а также модернизацию существующих объект</w:t>
      </w:r>
      <w:r w:rsidR="00A05308" w:rsidRPr="001923BC">
        <w:t>ов водопроводного</w:t>
      </w:r>
      <w:r w:rsidRPr="001923BC">
        <w:t xml:space="preserve"> хозяйства.</w:t>
      </w:r>
    </w:p>
    <w:p w:rsidR="005621B1" w:rsidRPr="001923BC" w:rsidRDefault="005621B1" w:rsidP="008046EF">
      <w:pPr>
        <w:ind w:firstLine="567"/>
        <w:jc w:val="both"/>
      </w:pPr>
    </w:p>
    <w:p w:rsidR="009F4334" w:rsidRPr="001923BC" w:rsidRDefault="001923BC" w:rsidP="001923BC">
      <w:pPr>
        <w:jc w:val="both"/>
      </w:pPr>
      <w:r>
        <w:rPr>
          <w:sz w:val="28"/>
          <w:szCs w:val="28"/>
        </w:rPr>
        <w:t xml:space="preserve">       </w:t>
      </w:r>
      <w:r w:rsidR="00600CFF" w:rsidRPr="001923BC">
        <w:t xml:space="preserve">Инвестиционная программа должна </w:t>
      </w:r>
      <w:r w:rsidR="00C759FB" w:rsidRPr="001923BC">
        <w:t>быть разработан</w:t>
      </w:r>
      <w:r w:rsidR="00A517B7" w:rsidRPr="001923BC">
        <w:t>а в соответствии с настоящим Техническим заданием и постановлением Правительства Российской Федерации</w:t>
      </w:r>
      <w:r w:rsidR="00600CFF" w:rsidRPr="001923BC">
        <w:t xml:space="preserve"> от 07.</w:t>
      </w:r>
      <w:r w:rsidR="00A517B7" w:rsidRPr="001923BC">
        <w:t>07</w:t>
      </w:r>
      <w:r w:rsidR="00600CFF" w:rsidRPr="001923BC">
        <w:t>.201</w:t>
      </w:r>
      <w:r w:rsidR="00A517B7" w:rsidRPr="001923BC">
        <w:t>3 года</w:t>
      </w:r>
      <w:r w:rsidR="00600CFF" w:rsidRPr="001923BC">
        <w:t xml:space="preserve"> №</w:t>
      </w:r>
      <w:r w:rsidR="00C85957" w:rsidRPr="001923BC">
        <w:t xml:space="preserve"> </w:t>
      </w:r>
      <w:r w:rsidR="00A517B7" w:rsidRPr="001923BC">
        <w:t>641</w:t>
      </w:r>
      <w:r w:rsidR="00600CFF" w:rsidRPr="001923BC">
        <w:t xml:space="preserve"> «О</w:t>
      </w:r>
      <w:r w:rsidR="00A517B7" w:rsidRPr="001923BC">
        <w:t>б инвестиционных и производственных программах</w:t>
      </w:r>
      <w:r w:rsidR="00600CFF" w:rsidRPr="001923BC">
        <w:t xml:space="preserve"> организаций, осуществляющих деятельность в сфере водоснабжения и водоотведения». </w:t>
      </w:r>
    </w:p>
    <w:p w:rsidR="00A517B7" w:rsidRPr="001923BC" w:rsidRDefault="00A517B7" w:rsidP="008046EF">
      <w:pPr>
        <w:ind w:firstLine="709"/>
        <w:jc w:val="both"/>
      </w:pPr>
      <w:r w:rsidRPr="001923BC">
        <w:t>В инвестиционной программе должны быть отражены показатели существующего состояния инженерных систем:</w:t>
      </w:r>
    </w:p>
    <w:p w:rsidR="00A517B7" w:rsidRPr="001923BC" w:rsidRDefault="00A517B7" w:rsidP="008046EF">
      <w:pPr>
        <w:ind w:firstLine="709"/>
        <w:jc w:val="both"/>
      </w:pPr>
      <w:r w:rsidRPr="001923BC">
        <w:t xml:space="preserve"> надежность (бесперебойность) снабжения потребителей товарами (услугами);</w:t>
      </w:r>
    </w:p>
    <w:p w:rsidR="00A517B7" w:rsidRPr="001923BC" w:rsidRDefault="00A517B7" w:rsidP="008046EF">
      <w:pPr>
        <w:ind w:firstLine="709"/>
        <w:jc w:val="both"/>
      </w:pPr>
      <w:r w:rsidRPr="001923BC">
        <w:t xml:space="preserve"> сбалансированность системы коммунальной инфраструктуры;</w:t>
      </w:r>
    </w:p>
    <w:p w:rsidR="00A517B7" w:rsidRPr="001923BC" w:rsidRDefault="00A517B7" w:rsidP="008046EF">
      <w:pPr>
        <w:ind w:firstLine="709"/>
        <w:jc w:val="both"/>
      </w:pPr>
      <w:r w:rsidRPr="001923BC">
        <w:t xml:space="preserve"> доступность товаров и услуг для потребителей.</w:t>
      </w:r>
    </w:p>
    <w:p w:rsidR="00A517B7" w:rsidRPr="001923BC" w:rsidRDefault="00A517B7" w:rsidP="008046EF">
      <w:pPr>
        <w:ind w:firstLine="709"/>
        <w:jc w:val="both"/>
      </w:pPr>
      <w:r w:rsidRPr="001923BC">
        <w:t>Показатели рассчитываются в соответствии с Методикой проведения мониторинга выполнения производственных и инвестиционных программ организаций коммунального комплекса, утвержденной приказом Министерства регионального развития Российской Федерации от 14.04.2018 года № 48.</w:t>
      </w:r>
    </w:p>
    <w:p w:rsidR="009F4334" w:rsidRPr="001923BC" w:rsidRDefault="0025175F" w:rsidP="008046EF">
      <w:pPr>
        <w:jc w:val="both"/>
      </w:pPr>
      <w:r w:rsidRPr="001923BC">
        <w:t>Содержание</w:t>
      </w:r>
      <w:r w:rsidR="003E63DD" w:rsidRPr="001923BC">
        <w:t xml:space="preserve"> инвестиционной программы</w:t>
      </w:r>
      <w:r w:rsidR="009F4334" w:rsidRPr="001923BC">
        <w:t xml:space="preserve"> и ее цели: </w:t>
      </w:r>
    </w:p>
    <w:p w:rsidR="009F4334" w:rsidRPr="001923BC" w:rsidRDefault="001E69BB" w:rsidP="00C759FB">
      <w:pPr>
        <w:suppressAutoHyphens w:val="0"/>
        <w:ind w:left="709"/>
        <w:jc w:val="both"/>
      </w:pPr>
      <w:r w:rsidRPr="001923BC">
        <w:t>1.</w:t>
      </w:r>
      <w:r w:rsidR="00C759FB" w:rsidRPr="001923BC">
        <w:t>Перечень мероприятий, обоснование необходимости, размеров расходов.</w:t>
      </w:r>
    </w:p>
    <w:p w:rsidR="009F4334" w:rsidRPr="001923BC" w:rsidRDefault="001E69BB" w:rsidP="008046EF">
      <w:pPr>
        <w:suppressAutoHyphens w:val="0"/>
        <w:ind w:left="709"/>
        <w:jc w:val="both"/>
      </w:pPr>
      <w:r w:rsidRPr="001923BC">
        <w:rPr>
          <w:lang w:eastAsia="ru-RU"/>
        </w:rPr>
        <w:t>2.</w:t>
      </w:r>
      <w:r w:rsidR="00C759FB" w:rsidRPr="001923BC">
        <w:rPr>
          <w:lang w:eastAsia="ru-RU"/>
        </w:rPr>
        <w:t xml:space="preserve">График реализации мероприятий инвестиционной </w:t>
      </w:r>
      <w:proofErr w:type="gramStart"/>
      <w:r w:rsidR="00C759FB" w:rsidRPr="001923BC">
        <w:rPr>
          <w:lang w:eastAsia="ru-RU"/>
        </w:rPr>
        <w:t xml:space="preserve">программы </w:t>
      </w:r>
      <w:r w:rsidR="009F4334" w:rsidRPr="001923BC">
        <w:rPr>
          <w:lang w:eastAsia="ru-RU"/>
        </w:rPr>
        <w:t>.</w:t>
      </w:r>
      <w:proofErr w:type="gramEnd"/>
    </w:p>
    <w:p w:rsidR="009F4334" w:rsidRPr="001923BC" w:rsidRDefault="009F4334" w:rsidP="008046EF">
      <w:pPr>
        <w:suppressAutoHyphens w:val="0"/>
        <w:ind w:left="709"/>
        <w:jc w:val="both"/>
      </w:pPr>
      <w:r w:rsidRPr="001923BC">
        <w:rPr>
          <w:lang w:eastAsia="ru-RU"/>
        </w:rPr>
        <w:t>3.</w:t>
      </w:r>
      <w:r w:rsidR="00C759FB" w:rsidRPr="001923BC">
        <w:rPr>
          <w:lang w:eastAsia="ru-RU"/>
        </w:rPr>
        <w:t>Объем финансовых потребностей на реализации инвестиционной программы</w:t>
      </w:r>
      <w:r w:rsidRPr="001923BC">
        <w:rPr>
          <w:lang w:eastAsia="ru-RU"/>
        </w:rPr>
        <w:t xml:space="preserve">. </w:t>
      </w:r>
    </w:p>
    <w:p w:rsidR="009F4334" w:rsidRPr="001923BC" w:rsidRDefault="009F4334" w:rsidP="008046EF">
      <w:pPr>
        <w:suppressAutoHyphens w:val="0"/>
        <w:ind w:left="709"/>
        <w:jc w:val="both"/>
      </w:pPr>
      <w:r w:rsidRPr="001923BC">
        <w:rPr>
          <w:lang w:eastAsia="ru-RU"/>
        </w:rPr>
        <w:t>4.</w:t>
      </w:r>
      <w:r w:rsidR="00C759FB" w:rsidRPr="001923BC">
        <w:rPr>
          <w:lang w:eastAsia="ru-RU"/>
        </w:rPr>
        <w:t>Расчет эффективности инвестируемых средств</w:t>
      </w:r>
      <w:r w:rsidRPr="001923BC">
        <w:rPr>
          <w:lang w:eastAsia="ru-RU"/>
        </w:rPr>
        <w:t xml:space="preserve">. </w:t>
      </w:r>
    </w:p>
    <w:p w:rsidR="009F4334" w:rsidRPr="001923BC" w:rsidRDefault="009F4334" w:rsidP="008046EF">
      <w:pPr>
        <w:suppressAutoHyphens w:val="0"/>
        <w:ind w:left="709"/>
        <w:jc w:val="both"/>
      </w:pPr>
      <w:r w:rsidRPr="001923BC">
        <w:rPr>
          <w:lang w:eastAsia="ru-RU"/>
        </w:rPr>
        <w:t>5.</w:t>
      </w:r>
      <w:r w:rsidR="00C759FB" w:rsidRPr="001923BC">
        <w:rPr>
          <w:lang w:eastAsia="ru-RU"/>
        </w:rPr>
        <w:t>Мероприятия по защите централизованных систем водоснабжения и водоотведения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  <w:r w:rsidRPr="001923BC">
        <w:rPr>
          <w:lang w:eastAsia="ru-RU"/>
        </w:rPr>
        <w:t xml:space="preserve">. </w:t>
      </w:r>
    </w:p>
    <w:p w:rsidR="009F4334" w:rsidRPr="001923BC" w:rsidRDefault="009F4334" w:rsidP="008046EF">
      <w:pPr>
        <w:jc w:val="both"/>
      </w:pPr>
      <w:r w:rsidRPr="001923BC">
        <w:t xml:space="preserve">Финансовые источники </w:t>
      </w:r>
      <w:r w:rsidR="003E63DD" w:rsidRPr="001923BC">
        <w:t xml:space="preserve">на </w:t>
      </w:r>
      <w:r w:rsidRPr="001923BC">
        <w:t>реализаци</w:t>
      </w:r>
      <w:r w:rsidR="003E63DD" w:rsidRPr="001923BC">
        <w:t>ю</w:t>
      </w:r>
      <w:r w:rsidRPr="001923BC">
        <w:t xml:space="preserve"> инвестиционной программы:</w:t>
      </w:r>
    </w:p>
    <w:p w:rsidR="00080CC1" w:rsidRPr="001923BC" w:rsidRDefault="001E69BB" w:rsidP="008046EF">
      <w:pPr>
        <w:tabs>
          <w:tab w:val="left" w:pos="1080"/>
        </w:tabs>
        <w:ind w:left="720"/>
        <w:jc w:val="both"/>
        <w:rPr>
          <w:color w:val="000000"/>
        </w:rPr>
      </w:pPr>
      <w:r w:rsidRPr="001923BC">
        <w:rPr>
          <w:color w:val="000000"/>
        </w:rPr>
        <w:t xml:space="preserve">1. </w:t>
      </w:r>
      <w:r w:rsidR="007606B0" w:rsidRPr="001923BC">
        <w:rPr>
          <w:color w:val="000000"/>
        </w:rPr>
        <w:t>ООО «</w:t>
      </w:r>
      <w:proofErr w:type="gramStart"/>
      <w:r w:rsidR="00BE4F5F" w:rsidRPr="001923BC">
        <w:rPr>
          <w:color w:val="000000"/>
        </w:rPr>
        <w:t>НМПЖХ</w:t>
      </w:r>
      <w:r w:rsidR="007606B0" w:rsidRPr="001923BC">
        <w:rPr>
          <w:color w:val="000000"/>
        </w:rPr>
        <w:t xml:space="preserve">» </w:t>
      </w:r>
      <w:r w:rsidR="003E63DD" w:rsidRPr="001923BC">
        <w:rPr>
          <w:color w:val="000000"/>
        </w:rPr>
        <w:t xml:space="preserve"> р</w:t>
      </w:r>
      <w:r w:rsidR="00080CC1" w:rsidRPr="001923BC">
        <w:rPr>
          <w:color w:val="000000"/>
        </w:rPr>
        <w:t>ассчитать</w:t>
      </w:r>
      <w:proofErr w:type="gramEnd"/>
      <w:r w:rsidR="00080CC1" w:rsidRPr="001923BC">
        <w:rPr>
          <w:color w:val="000000"/>
        </w:rPr>
        <w:t xml:space="preserve"> объем финансовых потребностей для реализации инвестиционной программы.</w:t>
      </w:r>
    </w:p>
    <w:p w:rsidR="00986698" w:rsidRPr="001923BC" w:rsidRDefault="00080CC1" w:rsidP="008046EF">
      <w:pPr>
        <w:tabs>
          <w:tab w:val="left" w:pos="1080"/>
        </w:tabs>
        <w:ind w:left="720"/>
        <w:jc w:val="both"/>
        <w:rPr>
          <w:color w:val="000000"/>
        </w:rPr>
      </w:pPr>
      <w:r w:rsidRPr="001923BC">
        <w:rPr>
          <w:color w:val="000000"/>
        </w:rPr>
        <w:t>2.</w:t>
      </w:r>
      <w:r w:rsidR="001E69BB" w:rsidRPr="001923BC">
        <w:rPr>
          <w:color w:val="000000"/>
        </w:rPr>
        <w:t xml:space="preserve"> ООО </w:t>
      </w:r>
      <w:r w:rsidR="007606B0" w:rsidRPr="001923BC">
        <w:rPr>
          <w:color w:val="000000"/>
        </w:rPr>
        <w:t>«</w:t>
      </w:r>
      <w:r w:rsidR="00BE4F5F" w:rsidRPr="001923BC">
        <w:rPr>
          <w:color w:val="000000"/>
        </w:rPr>
        <w:t>НМПЖХ</w:t>
      </w:r>
      <w:r w:rsidR="007606B0" w:rsidRPr="001923BC">
        <w:rPr>
          <w:color w:val="000000"/>
        </w:rPr>
        <w:t xml:space="preserve">» </w:t>
      </w:r>
      <w:r w:rsidR="003E63DD" w:rsidRPr="001923BC">
        <w:rPr>
          <w:color w:val="000000"/>
        </w:rPr>
        <w:t>п</w:t>
      </w:r>
      <w:r w:rsidRPr="001923BC">
        <w:rPr>
          <w:color w:val="000000"/>
        </w:rPr>
        <w:t>редоставить информацию о возможных источниках финансирования инвестиционной программы.</w:t>
      </w:r>
    </w:p>
    <w:p w:rsidR="009F4334" w:rsidRPr="001923BC" w:rsidRDefault="001E69BB" w:rsidP="008046EF">
      <w:pPr>
        <w:jc w:val="both"/>
      </w:pPr>
      <w:r w:rsidRPr="001923BC">
        <w:t xml:space="preserve">   </w:t>
      </w:r>
      <w:r w:rsidR="009F4334" w:rsidRPr="001923BC">
        <w:t>Сроки разработки инвестиционной программы:</w:t>
      </w:r>
    </w:p>
    <w:p w:rsidR="006A16DF" w:rsidRDefault="009F4334" w:rsidP="008046EF">
      <w:pPr>
        <w:ind w:firstLine="709"/>
        <w:jc w:val="both"/>
      </w:pPr>
      <w:r w:rsidRPr="001923BC">
        <w:t>Инвестиционная программа разрабатывается орган</w:t>
      </w:r>
      <w:r w:rsidR="004C3891" w:rsidRPr="001923BC">
        <w:t>изацией в течение трех</w:t>
      </w:r>
      <w:r w:rsidRPr="001923BC">
        <w:t xml:space="preserve"> месяцев с момента утверждения технического задания на разработку инвестиционной программы.</w:t>
      </w:r>
    </w:p>
    <w:p w:rsidR="001923BC" w:rsidRPr="001923BC" w:rsidRDefault="001923BC" w:rsidP="008046EF">
      <w:pPr>
        <w:ind w:firstLine="709"/>
        <w:jc w:val="both"/>
      </w:pPr>
    </w:p>
    <w:p w:rsidR="001923BC" w:rsidRPr="0032435D" w:rsidRDefault="007421A3" w:rsidP="001923BC">
      <w:pPr>
        <w:ind w:firstLine="567"/>
        <w:jc w:val="center"/>
        <w:rPr>
          <w:b/>
          <w:sz w:val="28"/>
          <w:szCs w:val="28"/>
        </w:rPr>
      </w:pPr>
      <w:r w:rsidRPr="0032435D">
        <w:rPr>
          <w:b/>
          <w:sz w:val="28"/>
          <w:szCs w:val="28"/>
        </w:rPr>
        <w:t>5</w:t>
      </w:r>
      <w:r w:rsidR="001923BC" w:rsidRPr="0032435D">
        <w:rPr>
          <w:b/>
          <w:sz w:val="28"/>
          <w:szCs w:val="28"/>
        </w:rPr>
        <w:t xml:space="preserve">.Перечень мероприятий по строительству, модернизации и (или) реконструкции объектов централизованных систем водоснабжения и </w:t>
      </w:r>
      <w:proofErr w:type="gramStart"/>
      <w:r w:rsidR="001923BC" w:rsidRPr="0032435D">
        <w:rPr>
          <w:b/>
          <w:sz w:val="28"/>
          <w:szCs w:val="28"/>
        </w:rPr>
        <w:t>( или</w:t>
      </w:r>
      <w:proofErr w:type="gramEnd"/>
      <w:r w:rsidR="001923BC" w:rsidRPr="0032435D">
        <w:rPr>
          <w:b/>
          <w:sz w:val="28"/>
          <w:szCs w:val="28"/>
        </w:rPr>
        <w:t>) водоотведения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мероприятий.</w:t>
      </w:r>
    </w:p>
    <w:p w:rsidR="001923BC" w:rsidRDefault="001923BC" w:rsidP="008D119C"/>
    <w:p w:rsidR="008D119C" w:rsidRPr="001923BC" w:rsidRDefault="008D119C" w:rsidP="008D119C">
      <w:r w:rsidRPr="001923BC">
        <w:t xml:space="preserve">- повышение безопасности для проживающего на территории Неболчского сельского поселения, за счет доведения качества подаваемой через централизованные сети водоснабжения питьевой воды до требований </w:t>
      </w:r>
      <w:proofErr w:type="spellStart"/>
      <w:r w:rsidRPr="001923BC">
        <w:t>СанПин</w:t>
      </w:r>
      <w:proofErr w:type="spellEnd"/>
      <w:r w:rsidRPr="001923BC">
        <w:t xml:space="preserve"> 2.1.4.1074-01 «Питьевая вода»;</w:t>
      </w:r>
    </w:p>
    <w:p w:rsidR="008D119C" w:rsidRPr="001923BC" w:rsidRDefault="008D119C" w:rsidP="008D119C">
      <w:r w:rsidRPr="001923BC">
        <w:t xml:space="preserve">- обеспечение надежной эксплуатации объектов </w:t>
      </w:r>
      <w:proofErr w:type="gramStart"/>
      <w:r w:rsidRPr="001923BC">
        <w:t>водоснабжения  с</w:t>
      </w:r>
      <w:proofErr w:type="gramEnd"/>
      <w:r w:rsidRPr="001923BC">
        <w:t xml:space="preserve"> применением прогрессивных технологий, современных материалов и оборудования, повышение </w:t>
      </w:r>
      <w:proofErr w:type="spellStart"/>
      <w:r w:rsidRPr="001923BC">
        <w:t>энергоэффективности</w:t>
      </w:r>
      <w:proofErr w:type="spellEnd"/>
      <w:r w:rsidRPr="001923BC">
        <w:t>.</w:t>
      </w:r>
    </w:p>
    <w:p w:rsidR="008D119C" w:rsidRPr="001923BC" w:rsidRDefault="008D119C" w:rsidP="008D119C">
      <w:pPr>
        <w:ind w:firstLine="567"/>
      </w:pPr>
      <w:r w:rsidRPr="001923BC">
        <w:lastRenderedPageBreak/>
        <w:t>Перечень мероприятий по реконструкции объекта концессионного соглашения, обеспечивающих достижение предусмотренных заданием целей и минимально допустимых плановых значений показателей деятельности концессионера, с описанием основных характеристик этих мероприятий:</w:t>
      </w:r>
    </w:p>
    <w:p w:rsidR="008D119C" w:rsidRPr="001923BC" w:rsidRDefault="008D119C" w:rsidP="008D119C">
      <w:pPr>
        <w:ind w:firstLine="567"/>
      </w:pPr>
      <w:r w:rsidRPr="001923BC">
        <w:t>Реко</w:t>
      </w:r>
      <w:r w:rsidR="004E0DA7" w:rsidRPr="001923BC">
        <w:t xml:space="preserve">нструкция водопроводных сетей </w:t>
      </w:r>
      <w:r w:rsidRPr="001923BC">
        <w:t>р.п.Неболчи;</w:t>
      </w:r>
    </w:p>
    <w:p w:rsidR="008D119C" w:rsidRPr="001923BC" w:rsidRDefault="008D119C" w:rsidP="008D119C">
      <w:pPr>
        <w:ind w:firstLine="567"/>
      </w:pPr>
      <w:r w:rsidRPr="001923BC">
        <w:t>Замена водопроводных сетей р.п. Неболчи, ул.Школьная, длиной 300м;</w:t>
      </w:r>
    </w:p>
    <w:p w:rsidR="008D119C" w:rsidRPr="001923BC" w:rsidRDefault="008D119C" w:rsidP="008D119C">
      <w:pPr>
        <w:ind w:firstLine="567"/>
      </w:pPr>
      <w:r w:rsidRPr="001923BC">
        <w:t>Замена водопроводных сетей р.п. Неболчи, ул.Гагарина, длиной 300м.</w:t>
      </w:r>
    </w:p>
    <w:p w:rsidR="008D119C" w:rsidRPr="001923BC" w:rsidRDefault="008D119C" w:rsidP="008D119C">
      <w:pPr>
        <w:ind w:firstLine="567"/>
      </w:pPr>
      <w:r w:rsidRPr="001923BC">
        <w:t>Основные характеристики и объемы выполнения работ:</w:t>
      </w:r>
    </w:p>
    <w:p w:rsidR="005621B1" w:rsidRPr="001923BC" w:rsidRDefault="004E0DA7" w:rsidP="008D119C">
      <w:pPr>
        <w:ind w:firstLine="567"/>
      </w:pPr>
      <w:r w:rsidRPr="001923BC">
        <w:t>-</w:t>
      </w:r>
      <w:r w:rsidR="008D119C" w:rsidRPr="001923BC">
        <w:t>Материал трубопровода: трубы напорные ПНД из полиэтилена ПЭ100 по ГОСТ 18599-2001 для воды, наружный диаметр 63 мм, необходимое количество 600 м.</w:t>
      </w:r>
    </w:p>
    <w:p w:rsidR="00C05EC1" w:rsidRDefault="00C05EC1" w:rsidP="008D119C">
      <w:pPr>
        <w:ind w:firstLine="567"/>
        <w:rPr>
          <w:sz w:val="28"/>
          <w:szCs w:val="28"/>
        </w:rPr>
      </w:pPr>
    </w:p>
    <w:p w:rsidR="00C05EC1" w:rsidRPr="0032435D" w:rsidRDefault="00123024" w:rsidP="00123024">
      <w:pPr>
        <w:ind w:firstLine="567"/>
        <w:jc w:val="center"/>
        <w:rPr>
          <w:b/>
          <w:sz w:val="28"/>
          <w:szCs w:val="28"/>
        </w:rPr>
      </w:pPr>
      <w:r w:rsidRPr="0032435D">
        <w:rPr>
          <w:b/>
          <w:sz w:val="28"/>
          <w:szCs w:val="28"/>
        </w:rPr>
        <w:t>6</w:t>
      </w:r>
      <w:r w:rsidR="00C05EC1" w:rsidRPr="0032435D">
        <w:rPr>
          <w:b/>
          <w:sz w:val="28"/>
          <w:szCs w:val="28"/>
        </w:rPr>
        <w:t xml:space="preserve">. </w:t>
      </w:r>
      <w:r w:rsidR="00082186" w:rsidRPr="0032435D">
        <w:rPr>
          <w:b/>
          <w:sz w:val="28"/>
          <w:szCs w:val="28"/>
        </w:rPr>
        <w:t>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</w:p>
    <w:p w:rsidR="00082186" w:rsidRPr="00C05EC1" w:rsidRDefault="00082186" w:rsidP="00C759FB">
      <w:pPr>
        <w:ind w:firstLine="567"/>
        <w:jc w:val="center"/>
        <w:rPr>
          <w:sz w:val="28"/>
          <w:szCs w:val="28"/>
        </w:rPr>
      </w:pPr>
    </w:p>
    <w:p w:rsidR="00C05EC1" w:rsidRPr="001923BC" w:rsidRDefault="00C05EC1" w:rsidP="00C05EC1">
      <w:pPr>
        <w:ind w:firstLine="567"/>
      </w:pPr>
      <w:r w:rsidRPr="001923BC">
        <w:t>1. Заключить соглашение о взаимодействии и информационном обмене Единой дежурно-диспетчерской службы Любытинского муниципального района и аварийно-диспетчерской службы ООО «НМПЖХ».</w:t>
      </w:r>
    </w:p>
    <w:p w:rsidR="00C05EC1" w:rsidRPr="001923BC" w:rsidRDefault="00C05EC1" w:rsidP="00C05EC1">
      <w:pPr>
        <w:ind w:firstLine="567"/>
      </w:pPr>
      <w:r w:rsidRPr="001923BC">
        <w:t>2. Разработать план основных мероприятий ООО «НМПЖХ» в области гражданской обороны, предупреждение и ликвидации ЧС, обеспечение пожарной безопасности и безопасности людей на водных объектах.</w:t>
      </w:r>
    </w:p>
    <w:p w:rsidR="00123024" w:rsidRPr="001923BC" w:rsidRDefault="00123024" w:rsidP="00123024"/>
    <w:p w:rsidR="00C05EC1" w:rsidRPr="0032435D" w:rsidRDefault="00123024" w:rsidP="00123024">
      <w:pPr>
        <w:jc w:val="center"/>
        <w:rPr>
          <w:b/>
          <w:sz w:val="28"/>
          <w:szCs w:val="28"/>
        </w:rPr>
      </w:pPr>
      <w:r w:rsidRPr="0032435D">
        <w:rPr>
          <w:b/>
          <w:sz w:val="28"/>
          <w:szCs w:val="28"/>
        </w:rPr>
        <w:t>7</w:t>
      </w:r>
      <w:r w:rsidR="00A17B62" w:rsidRPr="0032435D">
        <w:rPr>
          <w:b/>
          <w:sz w:val="28"/>
          <w:szCs w:val="28"/>
        </w:rPr>
        <w:t>. Порядок разработки, согласования, утверждения и корректировки инвестиционной программы</w:t>
      </w:r>
    </w:p>
    <w:p w:rsidR="001923BC" w:rsidRDefault="001923BC" w:rsidP="00123024">
      <w:pPr>
        <w:jc w:val="center"/>
        <w:rPr>
          <w:sz w:val="28"/>
          <w:szCs w:val="28"/>
        </w:rPr>
      </w:pPr>
    </w:p>
    <w:p w:rsidR="00545F5A" w:rsidRPr="001923BC" w:rsidRDefault="00A17B62" w:rsidP="004E0DA7">
      <w:pPr>
        <w:ind w:firstLine="567"/>
        <w:jc w:val="both"/>
      </w:pPr>
      <w:r w:rsidRPr="001923BC">
        <w:t>Инвестиционная программа разрабатывается, согласовывается, утверждается и корректируется в порядке, установленном Федеральным законом от 07.12.2011 №416-ФЗ «О водоснабжении и водоотведении», постановлением Правительства Российской Федерации от 29.07.2013 №</w:t>
      </w:r>
      <w:r w:rsidR="00B42E3D" w:rsidRPr="001923BC">
        <w:t xml:space="preserve"> </w:t>
      </w:r>
      <w:r w:rsidRPr="001923BC">
        <w:t>641 «Об инвестиционных и производственных программах организаций, осуществляющих деятель</w:t>
      </w:r>
      <w:r w:rsidR="00747449" w:rsidRPr="001923BC">
        <w:t xml:space="preserve">ность в сфере водоснабжения и водоотведения», </w:t>
      </w:r>
      <w:r w:rsidRPr="001923BC">
        <w:t xml:space="preserve">при согласовании инвестиционных программ </w:t>
      </w:r>
      <w:r w:rsidR="008D119C" w:rsidRPr="001923BC">
        <w:t xml:space="preserve">Неболчского сельского поселения Любытинского муниципального района </w:t>
      </w:r>
      <w:r w:rsidRPr="001923BC">
        <w:t>организаций, осуществляющих водос</w:t>
      </w:r>
      <w:r w:rsidR="00747449" w:rsidRPr="001923BC">
        <w:t xml:space="preserve">набжение </w:t>
      </w:r>
      <w:r w:rsidRPr="001923BC">
        <w:t xml:space="preserve">на </w:t>
      </w:r>
      <w:r w:rsidR="008D119C" w:rsidRPr="001923BC">
        <w:t>территории.</w:t>
      </w:r>
    </w:p>
    <w:p w:rsidR="0022499F" w:rsidRPr="001923BC" w:rsidRDefault="0022499F" w:rsidP="00545F5A">
      <w:pPr>
        <w:ind w:firstLine="567"/>
        <w:jc w:val="both"/>
      </w:pPr>
    </w:p>
    <w:p w:rsidR="0022499F" w:rsidRDefault="0022499F" w:rsidP="00545F5A">
      <w:pPr>
        <w:ind w:firstLine="567"/>
        <w:jc w:val="both"/>
        <w:rPr>
          <w:sz w:val="28"/>
          <w:szCs w:val="28"/>
        </w:rPr>
      </w:pPr>
    </w:p>
    <w:p w:rsidR="001923BC" w:rsidRDefault="001923BC" w:rsidP="00545F5A">
      <w:pPr>
        <w:ind w:firstLine="567"/>
        <w:jc w:val="both"/>
        <w:rPr>
          <w:sz w:val="28"/>
          <w:szCs w:val="28"/>
        </w:rPr>
      </w:pPr>
    </w:p>
    <w:p w:rsidR="001923BC" w:rsidRDefault="001923BC" w:rsidP="00545F5A">
      <w:pPr>
        <w:ind w:firstLine="567"/>
        <w:jc w:val="both"/>
        <w:rPr>
          <w:sz w:val="28"/>
          <w:szCs w:val="28"/>
        </w:rPr>
      </w:pPr>
    </w:p>
    <w:p w:rsidR="0006613E" w:rsidRDefault="0006613E" w:rsidP="00C62C3A">
      <w:pPr>
        <w:rPr>
          <w:sz w:val="28"/>
          <w:szCs w:val="28"/>
        </w:rPr>
      </w:pPr>
    </w:p>
    <w:p w:rsidR="00C62C3A" w:rsidRPr="00C62C3A" w:rsidRDefault="00571BD9" w:rsidP="00C62C3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119C" w:rsidRPr="008D119C">
        <w:rPr>
          <w:sz w:val="28"/>
          <w:szCs w:val="28"/>
        </w:rPr>
        <w:t>Глава поселения</w:t>
      </w:r>
      <w:r w:rsidR="004E0DA7">
        <w:rPr>
          <w:sz w:val="28"/>
          <w:szCs w:val="28"/>
        </w:rPr>
        <w:t xml:space="preserve">                                           </w:t>
      </w:r>
      <w:r w:rsidR="008D119C" w:rsidRPr="008D119C">
        <w:rPr>
          <w:sz w:val="28"/>
          <w:szCs w:val="28"/>
        </w:rPr>
        <w:t>П.С.Ермилов</w:t>
      </w:r>
    </w:p>
    <w:sectPr w:rsidR="00C62C3A" w:rsidRPr="00C62C3A" w:rsidSect="004E0DA7">
      <w:pgSz w:w="12240" w:h="15840"/>
      <w:pgMar w:top="454" w:right="624" w:bottom="510" w:left="62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DB9" w:rsidRDefault="00227DB9">
      <w:r>
        <w:separator/>
      </w:r>
    </w:p>
  </w:endnote>
  <w:endnote w:type="continuationSeparator" w:id="0">
    <w:p w:rsidR="00227DB9" w:rsidRDefault="0022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DB9" w:rsidRDefault="00227DB9">
      <w:r>
        <w:separator/>
      </w:r>
    </w:p>
  </w:footnote>
  <w:footnote w:type="continuationSeparator" w:id="0">
    <w:p w:rsidR="00227DB9" w:rsidRDefault="00227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F27" w:rsidRDefault="00D67F27" w:rsidP="0086741F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12</w:t>
    </w:r>
    <w:r>
      <w:rPr>
        <w:rStyle w:val="a3"/>
      </w:rPr>
      <w:fldChar w:fldCharType="end"/>
    </w:r>
  </w:p>
  <w:p w:rsidR="00D67F27" w:rsidRDefault="00D67F2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65A" w:rsidRDefault="0034365A" w:rsidP="0034365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  <w:sz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611A17"/>
    <w:multiLevelType w:val="multilevel"/>
    <w:tmpl w:val="110A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46AA5"/>
    <w:multiLevelType w:val="hybridMultilevel"/>
    <w:tmpl w:val="2174B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A95D99"/>
    <w:multiLevelType w:val="multilevel"/>
    <w:tmpl w:val="1FA4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DA7E21"/>
    <w:multiLevelType w:val="multilevel"/>
    <w:tmpl w:val="1A0A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EF6662"/>
    <w:multiLevelType w:val="multilevel"/>
    <w:tmpl w:val="08C82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676352"/>
    <w:multiLevelType w:val="multilevel"/>
    <w:tmpl w:val="CA8E3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553D5"/>
    <w:multiLevelType w:val="multilevel"/>
    <w:tmpl w:val="CA8E3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E02662"/>
    <w:multiLevelType w:val="multilevel"/>
    <w:tmpl w:val="838C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1655EA"/>
    <w:multiLevelType w:val="hybridMultilevel"/>
    <w:tmpl w:val="3348D0B6"/>
    <w:lvl w:ilvl="0" w:tplc="F652538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4DF31C9C"/>
    <w:multiLevelType w:val="hybridMultilevel"/>
    <w:tmpl w:val="A1A6D47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634665"/>
    <w:multiLevelType w:val="multilevel"/>
    <w:tmpl w:val="DB9C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CB144D"/>
    <w:multiLevelType w:val="multilevel"/>
    <w:tmpl w:val="1FEE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F1223B"/>
    <w:multiLevelType w:val="multilevel"/>
    <w:tmpl w:val="C01A3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4418F8"/>
    <w:multiLevelType w:val="hybridMultilevel"/>
    <w:tmpl w:val="47E21FD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DE66493"/>
    <w:multiLevelType w:val="hybridMultilevel"/>
    <w:tmpl w:val="013CCC70"/>
    <w:lvl w:ilvl="0" w:tplc="D38C292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0"/>
  </w:num>
  <w:num w:numId="5">
    <w:abstractNumId w:val="14"/>
  </w:num>
  <w:num w:numId="6">
    <w:abstractNumId w:val="13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  <w:num w:numId="11">
    <w:abstractNumId w:val="5"/>
  </w:num>
  <w:num w:numId="12">
    <w:abstractNumId w:val="12"/>
  </w:num>
  <w:num w:numId="13">
    <w:abstractNumId w:val="15"/>
  </w:num>
  <w:num w:numId="14">
    <w:abstractNumId w:val="7"/>
  </w:num>
  <w:num w:numId="15">
    <w:abstractNumId w:val="3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BE"/>
    <w:rsid w:val="000033A5"/>
    <w:rsid w:val="00020FD7"/>
    <w:rsid w:val="00032D9C"/>
    <w:rsid w:val="00040C06"/>
    <w:rsid w:val="00044F7F"/>
    <w:rsid w:val="00046960"/>
    <w:rsid w:val="00056267"/>
    <w:rsid w:val="000565D5"/>
    <w:rsid w:val="00063A88"/>
    <w:rsid w:val="0006613E"/>
    <w:rsid w:val="00067D1B"/>
    <w:rsid w:val="00067F19"/>
    <w:rsid w:val="00080CC1"/>
    <w:rsid w:val="00082186"/>
    <w:rsid w:val="00084D30"/>
    <w:rsid w:val="0008543A"/>
    <w:rsid w:val="00091F29"/>
    <w:rsid w:val="000A0017"/>
    <w:rsid w:val="000A194E"/>
    <w:rsid w:val="000A3C15"/>
    <w:rsid w:val="000A4CC1"/>
    <w:rsid w:val="000A5D06"/>
    <w:rsid w:val="000C2D63"/>
    <w:rsid w:val="000D4E99"/>
    <w:rsid w:val="000D51E0"/>
    <w:rsid w:val="000D7FCD"/>
    <w:rsid w:val="000E4507"/>
    <w:rsid w:val="000E477E"/>
    <w:rsid w:val="000E58F5"/>
    <w:rsid w:val="000F1CF2"/>
    <w:rsid w:val="00101833"/>
    <w:rsid w:val="00101FB8"/>
    <w:rsid w:val="0010717F"/>
    <w:rsid w:val="00116C6F"/>
    <w:rsid w:val="0011768E"/>
    <w:rsid w:val="00123024"/>
    <w:rsid w:val="00126520"/>
    <w:rsid w:val="00126CD5"/>
    <w:rsid w:val="00131E63"/>
    <w:rsid w:val="0013368E"/>
    <w:rsid w:val="00136373"/>
    <w:rsid w:val="001364F3"/>
    <w:rsid w:val="001430B6"/>
    <w:rsid w:val="00152E91"/>
    <w:rsid w:val="00167F43"/>
    <w:rsid w:val="001845DC"/>
    <w:rsid w:val="001923BC"/>
    <w:rsid w:val="001B1398"/>
    <w:rsid w:val="001B39D0"/>
    <w:rsid w:val="001C440D"/>
    <w:rsid w:val="001D041F"/>
    <w:rsid w:val="001D27D6"/>
    <w:rsid w:val="001D2F47"/>
    <w:rsid w:val="001D68B6"/>
    <w:rsid w:val="001E0C5A"/>
    <w:rsid w:val="001E69BB"/>
    <w:rsid w:val="00211178"/>
    <w:rsid w:val="00211720"/>
    <w:rsid w:val="002201CC"/>
    <w:rsid w:val="0022492C"/>
    <w:rsid w:val="0022499F"/>
    <w:rsid w:val="00227DB9"/>
    <w:rsid w:val="0023268A"/>
    <w:rsid w:val="0023539C"/>
    <w:rsid w:val="0025175F"/>
    <w:rsid w:val="002529A4"/>
    <w:rsid w:val="0026453E"/>
    <w:rsid w:val="00271535"/>
    <w:rsid w:val="00275415"/>
    <w:rsid w:val="00277A7C"/>
    <w:rsid w:val="00285EFB"/>
    <w:rsid w:val="00291C3B"/>
    <w:rsid w:val="00296D87"/>
    <w:rsid w:val="0029749B"/>
    <w:rsid w:val="002A1D15"/>
    <w:rsid w:val="002A205D"/>
    <w:rsid w:val="002A35A6"/>
    <w:rsid w:val="002A3D5D"/>
    <w:rsid w:val="002A44D9"/>
    <w:rsid w:val="002C422B"/>
    <w:rsid w:val="002C71CA"/>
    <w:rsid w:val="002D1874"/>
    <w:rsid w:val="003020AF"/>
    <w:rsid w:val="00310C85"/>
    <w:rsid w:val="00310D26"/>
    <w:rsid w:val="00310D9E"/>
    <w:rsid w:val="0031118F"/>
    <w:rsid w:val="00313ADE"/>
    <w:rsid w:val="00321B61"/>
    <w:rsid w:val="00322D6C"/>
    <w:rsid w:val="0032435D"/>
    <w:rsid w:val="00336381"/>
    <w:rsid w:val="00337D30"/>
    <w:rsid w:val="003402FC"/>
    <w:rsid w:val="0034331B"/>
    <w:rsid w:val="0034365A"/>
    <w:rsid w:val="00343B5B"/>
    <w:rsid w:val="00343D6D"/>
    <w:rsid w:val="0034442E"/>
    <w:rsid w:val="00344CCD"/>
    <w:rsid w:val="00352CA8"/>
    <w:rsid w:val="00355D0D"/>
    <w:rsid w:val="00356BCC"/>
    <w:rsid w:val="00372D39"/>
    <w:rsid w:val="0037589C"/>
    <w:rsid w:val="0038038C"/>
    <w:rsid w:val="003840C9"/>
    <w:rsid w:val="003874B8"/>
    <w:rsid w:val="0039364C"/>
    <w:rsid w:val="00394E27"/>
    <w:rsid w:val="003A0F7B"/>
    <w:rsid w:val="003A1CE4"/>
    <w:rsid w:val="003A4C85"/>
    <w:rsid w:val="003B22C2"/>
    <w:rsid w:val="003B3921"/>
    <w:rsid w:val="003B6B05"/>
    <w:rsid w:val="003C3F51"/>
    <w:rsid w:val="003D112A"/>
    <w:rsid w:val="003E2747"/>
    <w:rsid w:val="003E63DD"/>
    <w:rsid w:val="003F0290"/>
    <w:rsid w:val="004031C6"/>
    <w:rsid w:val="004055AE"/>
    <w:rsid w:val="0041169F"/>
    <w:rsid w:val="004170D4"/>
    <w:rsid w:val="0042657C"/>
    <w:rsid w:val="00426FD6"/>
    <w:rsid w:val="00440E91"/>
    <w:rsid w:val="0045417F"/>
    <w:rsid w:val="004576AB"/>
    <w:rsid w:val="00457F1C"/>
    <w:rsid w:val="00465119"/>
    <w:rsid w:val="00470BBD"/>
    <w:rsid w:val="00477D98"/>
    <w:rsid w:val="004A2649"/>
    <w:rsid w:val="004A4B8E"/>
    <w:rsid w:val="004A5A5A"/>
    <w:rsid w:val="004B065F"/>
    <w:rsid w:val="004B2448"/>
    <w:rsid w:val="004B3538"/>
    <w:rsid w:val="004C2C03"/>
    <w:rsid w:val="004C3891"/>
    <w:rsid w:val="004D35A5"/>
    <w:rsid w:val="004E0DA7"/>
    <w:rsid w:val="004E6280"/>
    <w:rsid w:val="004F4092"/>
    <w:rsid w:val="004F6525"/>
    <w:rsid w:val="004F7813"/>
    <w:rsid w:val="00501A62"/>
    <w:rsid w:val="00506AE2"/>
    <w:rsid w:val="00510931"/>
    <w:rsid w:val="00511346"/>
    <w:rsid w:val="005160A2"/>
    <w:rsid w:val="005224C8"/>
    <w:rsid w:val="005228D2"/>
    <w:rsid w:val="00523F64"/>
    <w:rsid w:val="00532DD6"/>
    <w:rsid w:val="00532F57"/>
    <w:rsid w:val="005348E8"/>
    <w:rsid w:val="00545273"/>
    <w:rsid w:val="00545F5A"/>
    <w:rsid w:val="0055799E"/>
    <w:rsid w:val="005621B1"/>
    <w:rsid w:val="00564D2E"/>
    <w:rsid w:val="00571BD9"/>
    <w:rsid w:val="00571FE2"/>
    <w:rsid w:val="005740B0"/>
    <w:rsid w:val="00590A0A"/>
    <w:rsid w:val="00591DBE"/>
    <w:rsid w:val="005A080C"/>
    <w:rsid w:val="005B25EE"/>
    <w:rsid w:val="005B5406"/>
    <w:rsid w:val="005B7C3D"/>
    <w:rsid w:val="005D6573"/>
    <w:rsid w:val="005E6783"/>
    <w:rsid w:val="005F45C5"/>
    <w:rsid w:val="00600CFF"/>
    <w:rsid w:val="006155B1"/>
    <w:rsid w:val="00621E4B"/>
    <w:rsid w:val="00622C36"/>
    <w:rsid w:val="00624317"/>
    <w:rsid w:val="00631303"/>
    <w:rsid w:val="00632E99"/>
    <w:rsid w:val="00636AB4"/>
    <w:rsid w:val="0064009D"/>
    <w:rsid w:val="00642614"/>
    <w:rsid w:val="00642EB4"/>
    <w:rsid w:val="00653C43"/>
    <w:rsid w:val="00655669"/>
    <w:rsid w:val="006559C0"/>
    <w:rsid w:val="006579D3"/>
    <w:rsid w:val="00666195"/>
    <w:rsid w:val="00670F0C"/>
    <w:rsid w:val="0067114C"/>
    <w:rsid w:val="00674938"/>
    <w:rsid w:val="00692084"/>
    <w:rsid w:val="006A16DF"/>
    <w:rsid w:val="006B544E"/>
    <w:rsid w:val="006C068F"/>
    <w:rsid w:val="006C0AA9"/>
    <w:rsid w:val="006D1A20"/>
    <w:rsid w:val="006D3BA4"/>
    <w:rsid w:val="006F19B0"/>
    <w:rsid w:val="006F3E9B"/>
    <w:rsid w:val="006F5121"/>
    <w:rsid w:val="006F745B"/>
    <w:rsid w:val="006F7C7A"/>
    <w:rsid w:val="00702447"/>
    <w:rsid w:val="00721D5F"/>
    <w:rsid w:val="007267C5"/>
    <w:rsid w:val="007279F9"/>
    <w:rsid w:val="00727B1E"/>
    <w:rsid w:val="007421A3"/>
    <w:rsid w:val="00745BD6"/>
    <w:rsid w:val="00747449"/>
    <w:rsid w:val="00753ECF"/>
    <w:rsid w:val="007606B0"/>
    <w:rsid w:val="00762F05"/>
    <w:rsid w:val="0076482D"/>
    <w:rsid w:val="00771DAA"/>
    <w:rsid w:val="007861F7"/>
    <w:rsid w:val="007874B3"/>
    <w:rsid w:val="00791AFB"/>
    <w:rsid w:val="007C107C"/>
    <w:rsid w:val="007D514A"/>
    <w:rsid w:val="007D7181"/>
    <w:rsid w:val="007E18A0"/>
    <w:rsid w:val="007E388C"/>
    <w:rsid w:val="007E6304"/>
    <w:rsid w:val="007E6E01"/>
    <w:rsid w:val="007F44AF"/>
    <w:rsid w:val="007F5F7F"/>
    <w:rsid w:val="008046EF"/>
    <w:rsid w:val="00811829"/>
    <w:rsid w:val="0081647B"/>
    <w:rsid w:val="00821A06"/>
    <w:rsid w:val="00837932"/>
    <w:rsid w:val="00846D30"/>
    <w:rsid w:val="00863D90"/>
    <w:rsid w:val="0086741F"/>
    <w:rsid w:val="00883347"/>
    <w:rsid w:val="00885625"/>
    <w:rsid w:val="0088606D"/>
    <w:rsid w:val="008A17F1"/>
    <w:rsid w:val="008A21F8"/>
    <w:rsid w:val="008A28F6"/>
    <w:rsid w:val="008A561D"/>
    <w:rsid w:val="008A6B72"/>
    <w:rsid w:val="008B5EB5"/>
    <w:rsid w:val="008D119C"/>
    <w:rsid w:val="008D3203"/>
    <w:rsid w:val="008D7995"/>
    <w:rsid w:val="008E52B9"/>
    <w:rsid w:val="008F7ABF"/>
    <w:rsid w:val="0090127B"/>
    <w:rsid w:val="00904067"/>
    <w:rsid w:val="009265EF"/>
    <w:rsid w:val="0093163A"/>
    <w:rsid w:val="009403F1"/>
    <w:rsid w:val="009703B8"/>
    <w:rsid w:val="00972C78"/>
    <w:rsid w:val="009762E6"/>
    <w:rsid w:val="009816D5"/>
    <w:rsid w:val="00986594"/>
    <w:rsid w:val="00986698"/>
    <w:rsid w:val="009967FB"/>
    <w:rsid w:val="009A68FB"/>
    <w:rsid w:val="009C25E8"/>
    <w:rsid w:val="009C6851"/>
    <w:rsid w:val="009D2957"/>
    <w:rsid w:val="009E1B8F"/>
    <w:rsid w:val="009E43E5"/>
    <w:rsid w:val="009F4334"/>
    <w:rsid w:val="009F4C51"/>
    <w:rsid w:val="00A05308"/>
    <w:rsid w:val="00A05CD2"/>
    <w:rsid w:val="00A12EF3"/>
    <w:rsid w:val="00A17B62"/>
    <w:rsid w:val="00A255DA"/>
    <w:rsid w:val="00A274AB"/>
    <w:rsid w:val="00A31CCA"/>
    <w:rsid w:val="00A45989"/>
    <w:rsid w:val="00A517B7"/>
    <w:rsid w:val="00A51C86"/>
    <w:rsid w:val="00A73F2B"/>
    <w:rsid w:val="00A83FDA"/>
    <w:rsid w:val="00A85E61"/>
    <w:rsid w:val="00AA5F6F"/>
    <w:rsid w:val="00AC7DE0"/>
    <w:rsid w:val="00AD671F"/>
    <w:rsid w:val="00AE6363"/>
    <w:rsid w:val="00AE6728"/>
    <w:rsid w:val="00AE7380"/>
    <w:rsid w:val="00AF11BF"/>
    <w:rsid w:val="00B02A25"/>
    <w:rsid w:val="00B05028"/>
    <w:rsid w:val="00B06727"/>
    <w:rsid w:val="00B07739"/>
    <w:rsid w:val="00B35D5B"/>
    <w:rsid w:val="00B42E3D"/>
    <w:rsid w:val="00B65842"/>
    <w:rsid w:val="00B80522"/>
    <w:rsid w:val="00BB2FBB"/>
    <w:rsid w:val="00BB3157"/>
    <w:rsid w:val="00BC7E1B"/>
    <w:rsid w:val="00BD0FC6"/>
    <w:rsid w:val="00BD1C39"/>
    <w:rsid w:val="00BD306D"/>
    <w:rsid w:val="00BE4F5F"/>
    <w:rsid w:val="00BF08A7"/>
    <w:rsid w:val="00C014F5"/>
    <w:rsid w:val="00C05EC1"/>
    <w:rsid w:val="00C0701F"/>
    <w:rsid w:val="00C07404"/>
    <w:rsid w:val="00C147D3"/>
    <w:rsid w:val="00C14C17"/>
    <w:rsid w:val="00C225F3"/>
    <w:rsid w:val="00C26850"/>
    <w:rsid w:val="00C36311"/>
    <w:rsid w:val="00C37861"/>
    <w:rsid w:val="00C4095B"/>
    <w:rsid w:val="00C44324"/>
    <w:rsid w:val="00C477D4"/>
    <w:rsid w:val="00C51AF0"/>
    <w:rsid w:val="00C5436B"/>
    <w:rsid w:val="00C62C3A"/>
    <w:rsid w:val="00C66086"/>
    <w:rsid w:val="00C70892"/>
    <w:rsid w:val="00C74933"/>
    <w:rsid w:val="00C74EE9"/>
    <w:rsid w:val="00C755FD"/>
    <w:rsid w:val="00C759FB"/>
    <w:rsid w:val="00C827F7"/>
    <w:rsid w:val="00C85957"/>
    <w:rsid w:val="00CA5981"/>
    <w:rsid w:val="00CC09CC"/>
    <w:rsid w:val="00CC266E"/>
    <w:rsid w:val="00CD7279"/>
    <w:rsid w:val="00CE7060"/>
    <w:rsid w:val="00CF2323"/>
    <w:rsid w:val="00CF26AF"/>
    <w:rsid w:val="00CF3DF2"/>
    <w:rsid w:val="00D02153"/>
    <w:rsid w:val="00D043E7"/>
    <w:rsid w:val="00D04890"/>
    <w:rsid w:val="00D11B96"/>
    <w:rsid w:val="00D17206"/>
    <w:rsid w:val="00D44ABB"/>
    <w:rsid w:val="00D452D0"/>
    <w:rsid w:val="00D577DF"/>
    <w:rsid w:val="00D57A2D"/>
    <w:rsid w:val="00D6535E"/>
    <w:rsid w:val="00D6609C"/>
    <w:rsid w:val="00D67F27"/>
    <w:rsid w:val="00D7183A"/>
    <w:rsid w:val="00D72E5E"/>
    <w:rsid w:val="00D759BC"/>
    <w:rsid w:val="00D81701"/>
    <w:rsid w:val="00D852A7"/>
    <w:rsid w:val="00D86D39"/>
    <w:rsid w:val="00D92333"/>
    <w:rsid w:val="00D95940"/>
    <w:rsid w:val="00D96059"/>
    <w:rsid w:val="00D960BD"/>
    <w:rsid w:val="00DA2400"/>
    <w:rsid w:val="00DA369D"/>
    <w:rsid w:val="00DA4C06"/>
    <w:rsid w:val="00DA77D2"/>
    <w:rsid w:val="00DC1A7D"/>
    <w:rsid w:val="00DC2039"/>
    <w:rsid w:val="00DC4DB1"/>
    <w:rsid w:val="00DD0EBC"/>
    <w:rsid w:val="00DD1EBE"/>
    <w:rsid w:val="00DE4B2E"/>
    <w:rsid w:val="00DE78EC"/>
    <w:rsid w:val="00DF3B89"/>
    <w:rsid w:val="00DF3D64"/>
    <w:rsid w:val="00E016F9"/>
    <w:rsid w:val="00E0443D"/>
    <w:rsid w:val="00E11ACC"/>
    <w:rsid w:val="00E11E7F"/>
    <w:rsid w:val="00E14951"/>
    <w:rsid w:val="00E41B47"/>
    <w:rsid w:val="00E4253F"/>
    <w:rsid w:val="00E451CD"/>
    <w:rsid w:val="00E460E9"/>
    <w:rsid w:val="00E468C1"/>
    <w:rsid w:val="00E57411"/>
    <w:rsid w:val="00E57D16"/>
    <w:rsid w:val="00E60510"/>
    <w:rsid w:val="00E614D4"/>
    <w:rsid w:val="00E779DA"/>
    <w:rsid w:val="00E93136"/>
    <w:rsid w:val="00EC7D3F"/>
    <w:rsid w:val="00ED6824"/>
    <w:rsid w:val="00EE21ED"/>
    <w:rsid w:val="00EE31C3"/>
    <w:rsid w:val="00EE54C0"/>
    <w:rsid w:val="00EF1D19"/>
    <w:rsid w:val="00EF4F2E"/>
    <w:rsid w:val="00F05A0A"/>
    <w:rsid w:val="00F1068E"/>
    <w:rsid w:val="00F2428B"/>
    <w:rsid w:val="00F34DB9"/>
    <w:rsid w:val="00F37B7A"/>
    <w:rsid w:val="00F4565B"/>
    <w:rsid w:val="00F47790"/>
    <w:rsid w:val="00F51E1B"/>
    <w:rsid w:val="00F565E5"/>
    <w:rsid w:val="00F63124"/>
    <w:rsid w:val="00F711F2"/>
    <w:rsid w:val="00F72470"/>
    <w:rsid w:val="00F81E52"/>
    <w:rsid w:val="00F92152"/>
    <w:rsid w:val="00FA20A8"/>
    <w:rsid w:val="00FA3C96"/>
    <w:rsid w:val="00FB355A"/>
    <w:rsid w:val="00FD0AA6"/>
    <w:rsid w:val="00FD23BE"/>
    <w:rsid w:val="00FD40E9"/>
    <w:rsid w:val="00FE0921"/>
    <w:rsid w:val="00FE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0C973504-9602-4562-9028-4A6411F0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color w:val="auto"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2">
    <w:name w:val="Основной шрифт абзаца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2">
    <w:name w:val=" Знак Знак2 Знак Знак Знак 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Содержимое врезки"/>
    <w:basedOn w:val="a5"/>
  </w:style>
  <w:style w:type="paragraph" w:customStyle="1" w:styleId="ac">
    <w:name w:val="Нормальный (таблица)"/>
    <w:basedOn w:val="a"/>
    <w:next w:val="a"/>
    <w:uiPriority w:val="99"/>
    <w:rsid w:val="00BD0FC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table" w:styleId="ad">
    <w:name w:val="Table Grid"/>
    <w:basedOn w:val="a1"/>
    <w:rsid w:val="00821A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rsid w:val="00271535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rsid w:val="00271535"/>
    <w:rPr>
      <w:rFonts w:ascii="Tahoma" w:hAnsi="Tahoma" w:cs="Tahoma"/>
      <w:sz w:val="16"/>
      <w:szCs w:val="16"/>
      <w:lang w:eastAsia="ar-SA"/>
    </w:rPr>
  </w:style>
  <w:style w:type="paragraph" w:styleId="af0">
    <w:name w:val="Normal (Web)"/>
    <w:basedOn w:val="a"/>
    <w:rsid w:val="00A17B6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1">
    <w:name w:val="Strong"/>
    <w:qFormat/>
    <w:rsid w:val="00A17B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8CF53-6E01-438F-B8F3-2190EAF4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2682</Words>
  <Characters>15289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по разработке инвестиционной программы</vt:lpstr>
    </vt:vector>
  </TitlesOfParts>
  <Company>Департамент городского хозяйства</Company>
  <LinksUpToDate>false</LinksUpToDate>
  <CharactersWithSpaces>17936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по разработке инвестиционной программы</dc:title>
  <dc:subject/>
  <dc:creator>Кряжева</dc:creator>
  <cp:keywords/>
  <cp:lastModifiedBy>admin</cp:lastModifiedBy>
  <cp:revision>2</cp:revision>
  <cp:lastPrinted>2020-04-23T05:34:00Z</cp:lastPrinted>
  <dcterms:created xsi:type="dcterms:W3CDTF">2020-05-29T06:12:00Z</dcterms:created>
  <dcterms:modified xsi:type="dcterms:W3CDTF">2020-05-29T06:12:00Z</dcterms:modified>
</cp:coreProperties>
</file>