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31" w:rsidRPr="008F285C" w:rsidRDefault="00202431" w:rsidP="00202431">
      <w:pPr>
        <w:jc w:val="center"/>
        <w:rPr>
          <w:sz w:val="28"/>
          <w:szCs w:val="28"/>
        </w:rPr>
      </w:pPr>
      <w:bookmarkStart w:id="0" w:name="_GoBack"/>
      <w:bookmarkEnd w:id="0"/>
    </w:p>
    <w:p w:rsidR="00202431" w:rsidRPr="008F285C" w:rsidRDefault="00202431" w:rsidP="00202431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02431" w:rsidRPr="008F285C" w:rsidRDefault="00202431" w:rsidP="00202431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202431" w:rsidRPr="008F285C" w:rsidRDefault="00202431" w:rsidP="00202431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D26114" w:rsidRDefault="00D26114" w:rsidP="00591CF6">
      <w:pPr>
        <w:jc w:val="both"/>
        <w:rPr>
          <w:b/>
          <w:bCs/>
          <w:sz w:val="28"/>
          <w:szCs w:val="28"/>
        </w:rPr>
      </w:pPr>
    </w:p>
    <w:p w:rsidR="00202431" w:rsidRPr="00B97719" w:rsidRDefault="00202431" w:rsidP="00591CF6">
      <w:pPr>
        <w:jc w:val="both"/>
        <w:rPr>
          <w:b/>
          <w:bCs/>
          <w:sz w:val="28"/>
          <w:szCs w:val="28"/>
        </w:rPr>
      </w:pPr>
    </w:p>
    <w:p w:rsidR="00591CF6" w:rsidRPr="00C82C1F" w:rsidRDefault="00591CF6" w:rsidP="00591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1CF6" w:rsidRDefault="00591CF6" w:rsidP="00591CF6">
      <w:pPr>
        <w:jc w:val="both"/>
        <w:rPr>
          <w:sz w:val="28"/>
          <w:szCs w:val="28"/>
        </w:rPr>
      </w:pPr>
    </w:p>
    <w:p w:rsidR="00591CF6" w:rsidRDefault="00591CF6" w:rsidP="0059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21.04.2020г. № </w:t>
      </w:r>
      <w:r w:rsidR="0059702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</w:p>
    <w:p w:rsidR="00591CF6" w:rsidRDefault="00591CF6" w:rsidP="00591CF6">
      <w:pPr>
        <w:jc w:val="both"/>
        <w:rPr>
          <w:sz w:val="28"/>
          <w:szCs w:val="28"/>
        </w:rPr>
      </w:pPr>
      <w:r>
        <w:rPr>
          <w:sz w:val="28"/>
          <w:szCs w:val="28"/>
        </w:rPr>
        <w:t>р.п.Неболчи</w:t>
      </w:r>
    </w:p>
    <w:p w:rsidR="00591CF6" w:rsidRPr="00EE72CF" w:rsidRDefault="00591CF6" w:rsidP="00591CF6">
      <w:pPr>
        <w:jc w:val="both"/>
        <w:rPr>
          <w:sz w:val="28"/>
          <w:szCs w:val="28"/>
        </w:rPr>
      </w:pPr>
    </w:p>
    <w:p w:rsidR="00B17362" w:rsidRDefault="00B17362" w:rsidP="00AF5857">
      <w:pPr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</w:p>
    <w:p w:rsidR="00591CF6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Порядка </w:t>
      </w:r>
    </w:p>
    <w:p w:rsidR="00D0505F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оценки</w:t>
      </w:r>
      <w:r w:rsidR="00AF58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эффективности предоставленных</w:t>
      </w:r>
    </w:p>
    <w:p w:rsidR="00591CF6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(планируемых к предоставлению)</w:t>
      </w:r>
    </w:p>
    <w:p w:rsidR="00D0505F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(пролонгации)) налоговых льгот</w:t>
      </w:r>
    </w:p>
    <w:p w:rsidR="00591CF6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(налоговых расходов) и </w:t>
      </w:r>
    </w:p>
    <w:p w:rsidR="00E126D6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пониженных налоговых ставок </w:t>
      </w:r>
    </w:p>
    <w:p w:rsidR="00D0505F" w:rsidRPr="00E126D6" w:rsidRDefault="00D0505F" w:rsidP="00591CF6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91CF6">
        <w:rPr>
          <w:b/>
          <w:sz w:val="28"/>
          <w:szCs w:val="28"/>
        </w:rPr>
        <w:t>Неболчском</w:t>
      </w:r>
      <w:r w:rsidR="00E126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</w:t>
      </w:r>
    </w:p>
    <w:p w:rsidR="00D0505F" w:rsidRDefault="00D0505F" w:rsidP="00AF5857">
      <w:pPr>
        <w:pStyle w:val="17"/>
        <w:spacing w:line="240" w:lineRule="exact"/>
        <w:ind w:right="-51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1B54" w:rsidRDefault="00D0505F" w:rsidP="00AF5857">
      <w:pPr>
        <w:pStyle w:val="17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В целях оптимизации действующих налоговых льгот (налоговых ра</w:t>
      </w:r>
      <w:r w:rsidRPr="00AF5857">
        <w:rPr>
          <w:rFonts w:ascii="Times New Roman" w:hAnsi="Times New Roman" w:cs="Times New Roman"/>
          <w:sz w:val="28"/>
          <w:szCs w:val="28"/>
        </w:rPr>
        <w:t>с</w:t>
      </w:r>
      <w:r w:rsidRPr="00AF5857">
        <w:rPr>
          <w:rFonts w:ascii="Times New Roman" w:hAnsi="Times New Roman" w:cs="Times New Roman"/>
          <w:sz w:val="28"/>
          <w:szCs w:val="28"/>
        </w:rPr>
        <w:t xml:space="preserve">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AF5857">
        <w:rPr>
          <w:rFonts w:ascii="Times New Roman" w:hAnsi="Times New Roman" w:cs="Times New Roman"/>
          <w:sz w:val="28"/>
          <w:szCs w:val="28"/>
        </w:rPr>
        <w:t>е</w:t>
      </w:r>
      <w:r w:rsidRPr="00AF5857">
        <w:rPr>
          <w:rFonts w:ascii="Times New Roman" w:hAnsi="Times New Roman" w:cs="Times New Roman"/>
          <w:sz w:val="28"/>
          <w:szCs w:val="28"/>
        </w:rPr>
        <w:t xml:space="preserve">нии, определения эффективности планируемых к предоставлению налоговых льгот (налоговых расходов) и пониженных налоговых ставок  </w:t>
      </w:r>
    </w:p>
    <w:p w:rsidR="00D0505F" w:rsidRPr="00AF5857" w:rsidRDefault="00D0505F" w:rsidP="00EA1B54">
      <w:pPr>
        <w:pStyle w:val="17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 w:rsidRPr="00AF585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A1B54">
        <w:rPr>
          <w:rFonts w:ascii="Times New Roman" w:hAnsi="Times New Roman" w:cs="Times New Roman"/>
          <w:b/>
          <w:bCs/>
          <w:sz w:val="28"/>
          <w:szCs w:val="28"/>
        </w:rPr>
        <w:t>ЛЯЮ</w:t>
      </w:r>
      <w:r w:rsidRPr="00AF58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5857" w:rsidRDefault="00AF5857" w:rsidP="00AF5857">
      <w:pPr>
        <w:spacing w:line="360" w:lineRule="atLeast"/>
        <w:ind w:firstLine="708"/>
        <w:jc w:val="both"/>
        <w:rPr>
          <w:sz w:val="28"/>
          <w:szCs w:val="28"/>
        </w:rPr>
      </w:pPr>
    </w:p>
    <w:p w:rsidR="00D0505F" w:rsidRPr="00AF5857" w:rsidRDefault="00D0505F" w:rsidP="00AF5857">
      <w:pPr>
        <w:spacing w:line="360" w:lineRule="atLeast"/>
        <w:ind w:firstLine="708"/>
        <w:jc w:val="both"/>
        <w:rPr>
          <w:sz w:val="28"/>
          <w:szCs w:val="28"/>
        </w:rPr>
      </w:pPr>
      <w:r w:rsidRPr="00AF5857">
        <w:rPr>
          <w:sz w:val="28"/>
          <w:szCs w:val="28"/>
        </w:rPr>
        <w:t>1. Утвердить прилагаемый Порядок оценки эффективности предоста</w:t>
      </w:r>
      <w:r w:rsidRPr="00AF5857">
        <w:rPr>
          <w:sz w:val="28"/>
          <w:szCs w:val="28"/>
        </w:rPr>
        <w:t>в</w:t>
      </w:r>
      <w:r w:rsidRPr="00AF5857">
        <w:rPr>
          <w:sz w:val="28"/>
          <w:szCs w:val="28"/>
        </w:rPr>
        <w:t>ленных (пл</w:t>
      </w:r>
      <w:r w:rsidRPr="00AF5857">
        <w:rPr>
          <w:sz w:val="28"/>
          <w:szCs w:val="28"/>
        </w:rPr>
        <w:t>а</w:t>
      </w:r>
      <w:r w:rsidRPr="00AF5857">
        <w:rPr>
          <w:sz w:val="28"/>
          <w:szCs w:val="28"/>
        </w:rPr>
        <w:t xml:space="preserve">нируемых к предоставлению) (пролонгации)) налоговых льгот (налоговых расходов) и пониженных налоговых ставок в </w:t>
      </w:r>
      <w:r w:rsidR="00591CF6">
        <w:rPr>
          <w:sz w:val="28"/>
          <w:szCs w:val="28"/>
        </w:rPr>
        <w:t>Неболчском</w:t>
      </w:r>
      <w:r w:rsidRPr="00AF5857">
        <w:rPr>
          <w:sz w:val="28"/>
          <w:szCs w:val="28"/>
        </w:rPr>
        <w:t xml:space="preserve"> сел</w:t>
      </w:r>
      <w:r w:rsidRPr="00AF5857">
        <w:rPr>
          <w:sz w:val="28"/>
          <w:szCs w:val="28"/>
        </w:rPr>
        <w:t>ь</w:t>
      </w:r>
      <w:r w:rsidRPr="00AF5857">
        <w:rPr>
          <w:sz w:val="28"/>
          <w:szCs w:val="28"/>
        </w:rPr>
        <w:t xml:space="preserve">ском поселении. </w:t>
      </w:r>
    </w:p>
    <w:p w:rsidR="00D0505F" w:rsidRPr="00AF5857" w:rsidRDefault="00D0505F" w:rsidP="00AF5857">
      <w:pPr>
        <w:spacing w:line="360" w:lineRule="atLeast"/>
        <w:jc w:val="both"/>
        <w:rPr>
          <w:sz w:val="28"/>
          <w:szCs w:val="28"/>
        </w:rPr>
      </w:pPr>
      <w:r w:rsidRPr="00AF5857">
        <w:rPr>
          <w:sz w:val="28"/>
          <w:szCs w:val="28"/>
        </w:rPr>
        <w:t>         2. Признать утратившим силу</w:t>
      </w:r>
      <w:r w:rsidR="00EA1B54">
        <w:rPr>
          <w:sz w:val="28"/>
          <w:szCs w:val="28"/>
        </w:rPr>
        <w:t xml:space="preserve"> постановление Администрации Небол</w:t>
      </w:r>
      <w:r w:rsidR="00EA1B54">
        <w:rPr>
          <w:sz w:val="28"/>
          <w:szCs w:val="28"/>
        </w:rPr>
        <w:t>ч</w:t>
      </w:r>
      <w:r w:rsidR="00EA1B54">
        <w:rPr>
          <w:sz w:val="28"/>
          <w:szCs w:val="28"/>
        </w:rPr>
        <w:t>ского сельского поселения от 21.06</w:t>
      </w:r>
      <w:r w:rsidRPr="00AF5857">
        <w:rPr>
          <w:sz w:val="28"/>
          <w:szCs w:val="28"/>
        </w:rPr>
        <w:t>.2018 №</w:t>
      </w:r>
      <w:r w:rsidR="00AF5857">
        <w:rPr>
          <w:sz w:val="28"/>
          <w:szCs w:val="28"/>
        </w:rPr>
        <w:t xml:space="preserve"> </w:t>
      </w:r>
      <w:r w:rsidR="00EA1B54">
        <w:rPr>
          <w:sz w:val="28"/>
          <w:szCs w:val="28"/>
        </w:rPr>
        <w:t>89</w:t>
      </w:r>
      <w:r w:rsidRPr="00AF5857">
        <w:rPr>
          <w:sz w:val="28"/>
          <w:szCs w:val="28"/>
        </w:rPr>
        <w:t xml:space="preserve"> «О Порядке проведения  оце</w:t>
      </w:r>
      <w:r w:rsidRPr="00AF5857">
        <w:rPr>
          <w:sz w:val="28"/>
          <w:szCs w:val="28"/>
        </w:rPr>
        <w:t>н</w:t>
      </w:r>
      <w:r w:rsidRPr="00AF5857">
        <w:rPr>
          <w:sz w:val="28"/>
          <w:szCs w:val="28"/>
        </w:rPr>
        <w:t>ки эффективности предоставленных (планируемых к предоставлению) нал</w:t>
      </w:r>
      <w:r w:rsidRPr="00AF5857">
        <w:rPr>
          <w:sz w:val="28"/>
          <w:szCs w:val="28"/>
        </w:rPr>
        <w:t>о</w:t>
      </w:r>
      <w:r w:rsidRPr="00AF5857">
        <w:rPr>
          <w:sz w:val="28"/>
          <w:szCs w:val="28"/>
        </w:rPr>
        <w:t>говых льгот по местным нал</w:t>
      </w:r>
      <w:r w:rsidRPr="00AF5857">
        <w:rPr>
          <w:sz w:val="28"/>
          <w:szCs w:val="28"/>
        </w:rPr>
        <w:t>о</w:t>
      </w:r>
      <w:r w:rsidRPr="00AF5857">
        <w:rPr>
          <w:sz w:val="28"/>
          <w:szCs w:val="28"/>
        </w:rPr>
        <w:t>гам».</w:t>
      </w:r>
    </w:p>
    <w:p w:rsidR="00D0505F" w:rsidRPr="00AF5857" w:rsidRDefault="00D0505F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ab/>
        <w:t>3. Опубликовать  настоящее постановление в бюллетене «Официал</w:t>
      </w:r>
      <w:r w:rsidRPr="00AF5857">
        <w:rPr>
          <w:rFonts w:ascii="Times New Roman" w:hAnsi="Times New Roman" w:cs="Times New Roman"/>
          <w:sz w:val="28"/>
          <w:szCs w:val="28"/>
        </w:rPr>
        <w:t>ь</w:t>
      </w:r>
      <w:r w:rsidRPr="00AF5857">
        <w:rPr>
          <w:rFonts w:ascii="Times New Roman" w:hAnsi="Times New Roman" w:cs="Times New Roman"/>
          <w:sz w:val="28"/>
          <w:szCs w:val="28"/>
        </w:rPr>
        <w:t>ный вестник» и разместить на офици</w:t>
      </w:r>
      <w:r w:rsidR="00D23DA0">
        <w:rPr>
          <w:rFonts w:ascii="Times New Roman" w:hAnsi="Times New Roman" w:cs="Times New Roman"/>
          <w:sz w:val="28"/>
          <w:szCs w:val="28"/>
        </w:rPr>
        <w:t>альном сайте Администрации Небол</w:t>
      </w:r>
      <w:r w:rsidR="00D23DA0">
        <w:rPr>
          <w:rFonts w:ascii="Times New Roman" w:hAnsi="Times New Roman" w:cs="Times New Roman"/>
          <w:sz w:val="28"/>
          <w:szCs w:val="28"/>
        </w:rPr>
        <w:t>ч</w:t>
      </w:r>
      <w:r w:rsidR="00D23DA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F58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0505F" w:rsidRPr="00AF5857" w:rsidRDefault="00D0505F" w:rsidP="00AF5857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AF5857">
        <w:rPr>
          <w:sz w:val="28"/>
          <w:szCs w:val="28"/>
        </w:rPr>
        <w:t>4. Контроль за исполнением настоящего постановления  оставляю за собой.</w:t>
      </w: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Pr="00AF5857" w:rsidRDefault="00D23DA0" w:rsidP="00AF5857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Глава поселения                        П.С.Ермилов</w:t>
      </w:r>
    </w:p>
    <w:p w:rsidR="00AF5857" w:rsidRPr="00AF5857" w:rsidRDefault="00AF5857" w:rsidP="00AF5857">
      <w:pPr>
        <w:spacing w:line="240" w:lineRule="exact"/>
        <w:ind w:right="-510"/>
        <w:jc w:val="right"/>
        <w:rPr>
          <w:b/>
          <w:sz w:val="28"/>
          <w:szCs w:val="28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AF5857" w:rsidRDefault="00AF5857" w:rsidP="00D0505F">
      <w:pPr>
        <w:jc w:val="right"/>
        <w:rPr>
          <w:sz w:val="24"/>
          <w:szCs w:val="24"/>
        </w:rPr>
      </w:pPr>
    </w:p>
    <w:p w:rsidR="00D0505F" w:rsidRPr="00AF5857" w:rsidRDefault="00AF5857" w:rsidP="00AF5857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0505F" w:rsidRPr="00AF5857">
        <w:rPr>
          <w:sz w:val="28"/>
          <w:szCs w:val="28"/>
        </w:rPr>
        <w:t>Утвержден</w:t>
      </w:r>
    </w:p>
    <w:p w:rsidR="00D0505F" w:rsidRPr="00AF5857" w:rsidRDefault="00AF5857" w:rsidP="00AF5857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0505F" w:rsidRPr="00AF5857">
        <w:rPr>
          <w:sz w:val="28"/>
          <w:szCs w:val="28"/>
        </w:rPr>
        <w:t>постановлением Администрации</w:t>
      </w:r>
    </w:p>
    <w:p w:rsidR="00D0505F" w:rsidRPr="00AF5857" w:rsidRDefault="00AF5857" w:rsidP="00AF5857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23DA0">
        <w:rPr>
          <w:sz w:val="28"/>
          <w:szCs w:val="28"/>
        </w:rPr>
        <w:t>Неболчского сельского поселения</w:t>
      </w:r>
    </w:p>
    <w:p w:rsidR="00D0505F" w:rsidRPr="00AF5857" w:rsidRDefault="00AF5857" w:rsidP="00AF5857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23DA0">
        <w:rPr>
          <w:sz w:val="28"/>
          <w:szCs w:val="28"/>
        </w:rPr>
        <w:t>от 21</w:t>
      </w:r>
      <w:r w:rsidR="00E126D6">
        <w:rPr>
          <w:sz w:val="28"/>
          <w:szCs w:val="28"/>
        </w:rPr>
        <w:t>.04.</w:t>
      </w:r>
      <w:r>
        <w:rPr>
          <w:sz w:val="28"/>
          <w:szCs w:val="28"/>
        </w:rPr>
        <w:t>2020</w:t>
      </w:r>
      <w:r w:rsidR="00D0505F" w:rsidRPr="00AF5857">
        <w:rPr>
          <w:sz w:val="28"/>
          <w:szCs w:val="28"/>
        </w:rPr>
        <w:t xml:space="preserve"> №</w:t>
      </w:r>
      <w:r w:rsidR="0075575F">
        <w:rPr>
          <w:sz w:val="28"/>
          <w:szCs w:val="28"/>
        </w:rPr>
        <w:t>31</w:t>
      </w:r>
      <w:r w:rsidR="00D23DA0">
        <w:rPr>
          <w:sz w:val="28"/>
          <w:szCs w:val="28"/>
        </w:rPr>
        <w:t xml:space="preserve"> </w:t>
      </w:r>
    </w:p>
    <w:p w:rsidR="00D0505F" w:rsidRPr="00AF5857" w:rsidRDefault="00D0505F" w:rsidP="00AF5857">
      <w:pPr>
        <w:spacing w:line="240" w:lineRule="exact"/>
        <w:ind w:right="-2"/>
        <w:jc w:val="right"/>
        <w:rPr>
          <w:sz w:val="28"/>
          <w:szCs w:val="28"/>
        </w:rPr>
      </w:pPr>
      <w:r w:rsidRPr="00AF5857">
        <w:rPr>
          <w:sz w:val="28"/>
          <w:szCs w:val="28"/>
        </w:rPr>
        <w:t> </w:t>
      </w:r>
    </w:p>
    <w:p w:rsidR="00D0505F" w:rsidRPr="00AF5857" w:rsidRDefault="00D0505F" w:rsidP="00AF5857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>ПОРЯДОК</w:t>
      </w:r>
    </w:p>
    <w:p w:rsidR="00AF5857" w:rsidRDefault="00D0505F" w:rsidP="00AF5857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 xml:space="preserve"> оценки эффективности предоставленных (планируемых </w:t>
      </w:r>
      <w:r w:rsidR="00AF5857" w:rsidRPr="00AF5857">
        <w:rPr>
          <w:b/>
          <w:bCs/>
          <w:sz w:val="28"/>
          <w:szCs w:val="28"/>
        </w:rPr>
        <w:t xml:space="preserve">к </w:t>
      </w:r>
    </w:p>
    <w:p w:rsidR="00D0505F" w:rsidRPr="00AF5857" w:rsidRDefault="00AF5857" w:rsidP="00AF5857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>предоставл</w:t>
      </w:r>
      <w:r w:rsidRPr="00AF5857">
        <w:rPr>
          <w:b/>
          <w:bCs/>
          <w:sz w:val="28"/>
          <w:szCs w:val="28"/>
        </w:rPr>
        <w:t>е</w:t>
      </w:r>
      <w:r w:rsidRPr="00AF5857">
        <w:rPr>
          <w:b/>
          <w:bCs/>
          <w:sz w:val="28"/>
          <w:szCs w:val="28"/>
        </w:rPr>
        <w:t>нию) (пролонгации)) налоговых льгот</w:t>
      </w:r>
      <w:r>
        <w:rPr>
          <w:b/>
          <w:bCs/>
          <w:sz w:val="28"/>
          <w:szCs w:val="28"/>
        </w:rPr>
        <w:t xml:space="preserve"> </w:t>
      </w:r>
      <w:r w:rsidRPr="00AF5857">
        <w:rPr>
          <w:b/>
          <w:bCs/>
          <w:sz w:val="28"/>
          <w:szCs w:val="28"/>
        </w:rPr>
        <w:t>(налоговых</w:t>
      </w:r>
    </w:p>
    <w:p w:rsidR="00D0505F" w:rsidRPr="00AF5857" w:rsidRDefault="00D0505F" w:rsidP="00AF5857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>расходов) и пониженных налоговых ставок</w:t>
      </w:r>
    </w:p>
    <w:p w:rsidR="00D0505F" w:rsidRPr="00AF5857" w:rsidRDefault="00D0505F" w:rsidP="00AF5857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 xml:space="preserve"> в </w:t>
      </w:r>
      <w:r w:rsidR="00591CF6">
        <w:rPr>
          <w:b/>
          <w:bCs/>
          <w:sz w:val="28"/>
          <w:szCs w:val="28"/>
        </w:rPr>
        <w:t>Неболчском</w:t>
      </w:r>
      <w:r w:rsidRPr="00AF5857">
        <w:rPr>
          <w:b/>
          <w:bCs/>
          <w:sz w:val="28"/>
          <w:szCs w:val="28"/>
        </w:rPr>
        <w:t xml:space="preserve"> сельском поселении  </w:t>
      </w:r>
    </w:p>
    <w:p w:rsidR="00AF5857" w:rsidRDefault="00D0505F" w:rsidP="00AF5857">
      <w:pPr>
        <w:tabs>
          <w:tab w:val="center" w:pos="5031"/>
          <w:tab w:val="left" w:pos="7080"/>
        </w:tabs>
        <w:spacing w:line="240" w:lineRule="exact"/>
        <w:ind w:right="-2"/>
        <w:rPr>
          <w:b/>
          <w:bCs/>
          <w:sz w:val="28"/>
          <w:szCs w:val="28"/>
        </w:rPr>
      </w:pPr>
      <w:r w:rsidRPr="00AF5857">
        <w:rPr>
          <w:b/>
          <w:bCs/>
          <w:sz w:val="28"/>
          <w:szCs w:val="28"/>
        </w:rPr>
        <w:tab/>
      </w:r>
    </w:p>
    <w:p w:rsidR="00D0505F" w:rsidRPr="00AF5857" w:rsidRDefault="00D0505F" w:rsidP="00AF5857">
      <w:pPr>
        <w:tabs>
          <w:tab w:val="left" w:pos="0"/>
        </w:tabs>
        <w:spacing w:line="240" w:lineRule="exact"/>
        <w:ind w:right="-2"/>
        <w:jc w:val="center"/>
        <w:rPr>
          <w:sz w:val="28"/>
          <w:szCs w:val="28"/>
        </w:rPr>
      </w:pPr>
      <w:r w:rsidRPr="00AF5857">
        <w:rPr>
          <w:b/>
          <w:bCs/>
          <w:sz w:val="28"/>
          <w:szCs w:val="28"/>
        </w:rPr>
        <w:t>1. Общие пол</w:t>
      </w:r>
      <w:r w:rsidRPr="00AF5857">
        <w:rPr>
          <w:b/>
          <w:bCs/>
          <w:sz w:val="28"/>
          <w:szCs w:val="28"/>
        </w:rPr>
        <w:t>о</w:t>
      </w:r>
      <w:r w:rsidRPr="00AF5857">
        <w:rPr>
          <w:b/>
          <w:bCs/>
          <w:sz w:val="28"/>
          <w:szCs w:val="28"/>
        </w:rPr>
        <w:t>жения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1.1. Порядок оценки эффективности предоставленных (планируемых к предоставлению (пролонгации)) налоговых льгот (налоговых расходов) и п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(далее - П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рядок) определяет механизм проведения оценки эффективности предоста</w:t>
      </w:r>
      <w:r w:rsidR="00D0505F" w:rsidRPr="00AF5857">
        <w:rPr>
          <w:rFonts w:ascii="Times New Roman" w:hAnsi="Times New Roman" w:cs="Times New Roman"/>
          <w:sz w:val="28"/>
          <w:szCs w:val="28"/>
        </w:rPr>
        <w:t>в</w:t>
      </w:r>
      <w:r w:rsidR="00D0505F" w:rsidRPr="00AF5857">
        <w:rPr>
          <w:rFonts w:ascii="Times New Roman" w:hAnsi="Times New Roman" w:cs="Times New Roman"/>
          <w:sz w:val="28"/>
          <w:szCs w:val="28"/>
        </w:rPr>
        <w:t>ленных (планируемых к предоставлению (пролонгации)) налоговых льгот (налоговых расходов) и пониженных налоговых ставок, установленных р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шениями Совета депутатов  </w:t>
      </w:r>
      <w:r w:rsidR="00D23DA0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критерии их оценки, а также определяет отраслевые комитеты и комитеты администрации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проведение такой оце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ки.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1.2. Оценка эффективности предоставленных налоговых льгот (налог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селении проводится за год, предшествующий году ее пров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дения.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основные понятия: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льготы -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налоговые льготы, предоставленные решениями С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со статьей 56 Налогового кодекса Российской Федерации льготы по местным налогам;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налоговые расходы - налоговые льготы, а также не относящиеся к налоговым льготам пониженные ставки соответствующих налогов для о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дельных категорий налогоплательщиков, установленные решениями Совета депутатов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в качестве мер муниципал</w:t>
      </w:r>
      <w:r w:rsidR="00D0505F" w:rsidRPr="00AF5857">
        <w:rPr>
          <w:rFonts w:ascii="Times New Roman" w:hAnsi="Times New Roman" w:cs="Times New Roman"/>
          <w:sz w:val="28"/>
          <w:szCs w:val="28"/>
        </w:rPr>
        <w:t>ь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ной поддержки в соответствии с целями социально-экономического развития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гра</w:t>
      </w:r>
      <w:r w:rsidR="00D0505F" w:rsidRPr="00AF5857">
        <w:rPr>
          <w:rFonts w:ascii="Times New Roman" w:hAnsi="Times New Roman" w:cs="Times New Roman"/>
          <w:sz w:val="28"/>
          <w:szCs w:val="28"/>
        </w:rPr>
        <w:t>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мам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стимулирующие налоговые льготы (налоговые расходы) и пониженные налоговые ставки - налоговые льготы (налоговые расходы) и пониженные налоговые ставки, установленные в целях стимулирования эк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номической активности для увеличения налоговых поступлений в бюджет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привлечения инвестиций и расширения экон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мического потенциала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(включая созд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>ние новых рабочих мест, улучшение условий труда) (далее - стимулирующие налоговые льготы);</w:t>
      </w:r>
    </w:p>
    <w:p w:rsid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социальные налоговые льготы (налоговые расходы) и пониженные налоговые ставки - налоговые льготы (налоговые расходы) и пониженные </w:t>
      </w:r>
    </w:p>
    <w:p w:rsidR="00AF5857" w:rsidRDefault="00AF5857" w:rsidP="00AF585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0505F" w:rsidRPr="00AF5857" w:rsidRDefault="00D0505F" w:rsidP="00AF5857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налоговые ставки, установленные для отдельных социально незащище</w:t>
      </w:r>
      <w:r w:rsidRPr="00AF5857">
        <w:rPr>
          <w:rFonts w:ascii="Times New Roman" w:hAnsi="Times New Roman" w:cs="Times New Roman"/>
          <w:sz w:val="28"/>
          <w:szCs w:val="28"/>
        </w:rPr>
        <w:t>н</w:t>
      </w:r>
      <w:r w:rsidRPr="00AF5857">
        <w:rPr>
          <w:rFonts w:ascii="Times New Roman" w:hAnsi="Times New Roman" w:cs="Times New Roman"/>
          <w:sz w:val="28"/>
          <w:szCs w:val="28"/>
        </w:rPr>
        <w:t>ных групп населения, социально ориентированных некоммерческих орган</w:t>
      </w:r>
      <w:r w:rsidRPr="00AF5857">
        <w:rPr>
          <w:rFonts w:ascii="Times New Roman" w:hAnsi="Times New Roman" w:cs="Times New Roman"/>
          <w:sz w:val="28"/>
          <w:szCs w:val="28"/>
        </w:rPr>
        <w:t>и</w:t>
      </w:r>
      <w:r w:rsidRPr="00AF5857">
        <w:rPr>
          <w:rFonts w:ascii="Times New Roman" w:hAnsi="Times New Roman" w:cs="Times New Roman"/>
          <w:sz w:val="28"/>
          <w:szCs w:val="28"/>
        </w:rPr>
        <w:t>заций, организаций, конечной целью которых является поддержка населения, а та</w:t>
      </w:r>
      <w:r w:rsidRPr="00AF5857">
        <w:rPr>
          <w:rFonts w:ascii="Times New Roman" w:hAnsi="Times New Roman" w:cs="Times New Roman"/>
          <w:sz w:val="28"/>
          <w:szCs w:val="28"/>
        </w:rPr>
        <w:t>к</w:t>
      </w:r>
      <w:r w:rsidRPr="00AF5857">
        <w:rPr>
          <w:rFonts w:ascii="Times New Roman" w:hAnsi="Times New Roman" w:cs="Times New Roman"/>
          <w:sz w:val="28"/>
          <w:szCs w:val="28"/>
        </w:rPr>
        <w:t>же иных категорий налогоплательщиков, в случае если целью налоговых льгот (налоговых расходов) и пониженных налоговых ставок не является стимулирование экономической активности и увеличение налоговых посту</w:t>
      </w:r>
      <w:r w:rsidRPr="00AF5857">
        <w:rPr>
          <w:rFonts w:ascii="Times New Roman" w:hAnsi="Times New Roman" w:cs="Times New Roman"/>
          <w:sz w:val="28"/>
          <w:szCs w:val="28"/>
        </w:rPr>
        <w:t>п</w:t>
      </w:r>
      <w:r w:rsidRPr="00AF5857">
        <w:rPr>
          <w:rFonts w:ascii="Times New Roman" w:hAnsi="Times New Roman" w:cs="Times New Roman"/>
          <w:sz w:val="28"/>
          <w:szCs w:val="28"/>
        </w:rPr>
        <w:t xml:space="preserve">лений в бюджет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социальные нал</w:t>
      </w:r>
      <w:r w:rsidRPr="00AF5857">
        <w:rPr>
          <w:rFonts w:ascii="Times New Roman" w:hAnsi="Times New Roman" w:cs="Times New Roman"/>
          <w:sz w:val="28"/>
          <w:szCs w:val="28"/>
        </w:rPr>
        <w:t>о</w:t>
      </w:r>
      <w:r w:rsidRPr="00AF5857">
        <w:rPr>
          <w:rFonts w:ascii="Times New Roman" w:hAnsi="Times New Roman" w:cs="Times New Roman"/>
          <w:sz w:val="28"/>
          <w:szCs w:val="28"/>
        </w:rPr>
        <w:t>говые льготы);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отчетный год - год, предшествующий году проведения оценки эффе</w:t>
      </w:r>
      <w:r w:rsidR="00D0505F" w:rsidRPr="00AF5857">
        <w:rPr>
          <w:rFonts w:ascii="Times New Roman" w:hAnsi="Times New Roman" w:cs="Times New Roman"/>
          <w:sz w:val="28"/>
          <w:szCs w:val="28"/>
        </w:rPr>
        <w:t>к</w:t>
      </w:r>
      <w:r w:rsidR="00D0505F" w:rsidRPr="00AF5857">
        <w:rPr>
          <w:rFonts w:ascii="Times New Roman" w:hAnsi="Times New Roman" w:cs="Times New Roman"/>
          <w:sz w:val="28"/>
          <w:szCs w:val="28"/>
        </w:rPr>
        <w:t>тивности предоставленных налоговых льгот (налоговых расходов) и пон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1.4. Оценка эффективности предоставленных (планируемых к пред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ставлению (пролонгации)) налоговых льгот (налоговых расходов) и пон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проводится в целях: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разработки предложений по сохранению или отмене предоставленных налоговых льгот (налоговых расходов) и пониженных налоговых ставок;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разработки предложений по совершенствованию налогового законод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</w:t>
      </w:r>
      <w:r w:rsidR="00D0505F" w:rsidRPr="00AF5857">
        <w:rPr>
          <w:rFonts w:ascii="Times New Roman" w:hAnsi="Times New Roman" w:cs="Times New Roman"/>
          <w:sz w:val="28"/>
          <w:szCs w:val="28"/>
        </w:rPr>
        <w:t>ь</w:t>
      </w:r>
      <w:r w:rsidR="00D0505F" w:rsidRPr="00AF5857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подготовки аналитической записки о целесообразности (нецелесоо</w:t>
      </w:r>
      <w:r w:rsidR="00D0505F" w:rsidRPr="00AF5857">
        <w:rPr>
          <w:rFonts w:ascii="Times New Roman" w:hAnsi="Times New Roman" w:cs="Times New Roman"/>
          <w:sz w:val="28"/>
          <w:szCs w:val="28"/>
        </w:rPr>
        <w:t>б</w:t>
      </w:r>
      <w:r w:rsidR="00D0505F" w:rsidRPr="00AF5857">
        <w:rPr>
          <w:rFonts w:ascii="Times New Roman" w:hAnsi="Times New Roman" w:cs="Times New Roman"/>
          <w:sz w:val="28"/>
          <w:szCs w:val="28"/>
        </w:rPr>
        <w:t>разности) предоставления налоговых льгот (налоговых расходов) и пониже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1.5. Основными целями, для достижения которых предоставляются (планируются к предоставлению (пролонгации)) налоговые льготы, устана</w:t>
      </w:r>
      <w:r w:rsidR="00D0505F" w:rsidRPr="00AF5857">
        <w:rPr>
          <w:rFonts w:ascii="Times New Roman" w:hAnsi="Times New Roman" w:cs="Times New Roman"/>
          <w:sz w:val="28"/>
          <w:szCs w:val="28"/>
        </w:rPr>
        <w:t>в</w:t>
      </w:r>
      <w:r w:rsidR="00D0505F" w:rsidRPr="00AF5857">
        <w:rPr>
          <w:rFonts w:ascii="Times New Roman" w:hAnsi="Times New Roman" w:cs="Times New Roman"/>
          <w:sz w:val="28"/>
          <w:szCs w:val="28"/>
        </w:rPr>
        <w:t>ливаются пониженные налоговые ставки отдельным категориям налогопл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тельщиков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поселении, являются: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создание необходимых экономических условий для развития инвест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ционной деятельности на территории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деятельности организаций и (или) индивидуальных предпринимателей, увеличивающих количество рабочих мест и (или) заработную плату сотру</w:t>
      </w:r>
      <w:r w:rsidR="00D0505F" w:rsidRPr="00AF5857">
        <w:rPr>
          <w:rFonts w:ascii="Times New Roman" w:hAnsi="Times New Roman" w:cs="Times New Roman"/>
          <w:sz w:val="28"/>
          <w:szCs w:val="28"/>
        </w:rPr>
        <w:t>д</w:t>
      </w:r>
      <w:r w:rsidR="00D0505F" w:rsidRPr="00AF5857">
        <w:rPr>
          <w:rFonts w:ascii="Times New Roman" w:hAnsi="Times New Roman" w:cs="Times New Roman"/>
          <w:sz w:val="28"/>
          <w:szCs w:val="28"/>
        </w:rPr>
        <w:t>ников, пр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меняющих труд социально незащищенных слоев населения;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стимулирование использования финансовых ресурсов налогоплател</w:t>
      </w:r>
      <w:r w:rsidR="00D0505F" w:rsidRPr="00AF5857">
        <w:rPr>
          <w:rFonts w:ascii="Times New Roman" w:hAnsi="Times New Roman" w:cs="Times New Roman"/>
          <w:sz w:val="28"/>
          <w:szCs w:val="28"/>
        </w:rPr>
        <w:t>ь</w:t>
      </w:r>
      <w:r w:rsidR="00D0505F" w:rsidRPr="00AF5857">
        <w:rPr>
          <w:rFonts w:ascii="Times New Roman" w:hAnsi="Times New Roman" w:cs="Times New Roman"/>
          <w:sz w:val="28"/>
          <w:szCs w:val="28"/>
        </w:rPr>
        <w:t>щиков для расширения и обновления производств и технологий с целью ув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личения объемов производства, выпуска конкурентоспособной продукции, поддержка инвестиционной и инновационной деятельности, создание усл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вий для увеличения объемов производства, формирования дополнительных и сохранения существующих рабочих мест, оказание финансовой поддержки организациям в решении приоритетных для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ния социальных задач;</w:t>
      </w:r>
    </w:p>
    <w:p w:rsidR="00D0505F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достижение благоприятных социальных последствий предоставления налоговых льгот;</w:t>
      </w:r>
    </w:p>
    <w:p w:rsidR="00AF5857" w:rsidRPr="00AF5857" w:rsidRDefault="00AF5857" w:rsidP="00AF5857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стимулирование роста базы налогообложения;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сохранение и (или) рост доходов бюджета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селения, снижение расходов  бюджета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ния.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1.6. Оценка эффективности предоставленных (планируемых к пред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ставлению (пролонгации)) налоговых льгот (налоговых расходов) и пон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</w:t>
      </w:r>
      <w:r w:rsidR="00D0505F" w:rsidRPr="00AF5857">
        <w:rPr>
          <w:rFonts w:ascii="Times New Roman" w:hAnsi="Times New Roman" w:cs="Times New Roman"/>
          <w:sz w:val="28"/>
          <w:szCs w:val="28"/>
        </w:rPr>
        <w:t>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ется по следующим налогам: </w:t>
      </w:r>
    </w:p>
    <w:p w:rsidR="00D0505F" w:rsidRPr="00AF5857" w:rsidRDefault="00AF5857" w:rsidP="00AF5857">
      <w:pPr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05F" w:rsidRPr="00AF5857">
        <w:rPr>
          <w:sz w:val="28"/>
          <w:szCs w:val="28"/>
        </w:rPr>
        <w:t>налог на имущество физических лиц;</w:t>
      </w:r>
    </w:p>
    <w:p w:rsidR="00D0505F" w:rsidRPr="00AF5857" w:rsidRDefault="00AF5857" w:rsidP="00AF5857">
      <w:pPr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05F" w:rsidRPr="00AF5857">
        <w:rPr>
          <w:sz w:val="28"/>
          <w:szCs w:val="28"/>
        </w:rPr>
        <w:t>земельный налог.</w:t>
      </w: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2. Критерии оценки эффективности стимулирующих налоговых</w:t>
      </w: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 xml:space="preserve">льгот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D0505F" w:rsidRPr="00AF5857" w:rsidRDefault="00D0505F" w:rsidP="00AF5857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2.1. Оценка эффективности предоставленных отдельным категориям налогоплательщиков стимул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рующих налоговых льгот осуществляется на основании следующих критериев: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2.1.1. Бюджетная эффективность - оценка влияния предоставления льгот по налогообложению на объем доходов бюджета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го поселения (расширение налогооблагаемой базы и прирост поступлений платежей планируемых к предоставлению льгот по налогообложению);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2.1.2. Экономическая эффективность - положительная динамика ф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нансово-экономических показателей деятельности категории налогопл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>тельщиков, увеличение капитальных вложений в основные средства, стим</w:t>
      </w:r>
      <w:r w:rsidR="00D0505F" w:rsidRPr="00AF5857">
        <w:rPr>
          <w:rFonts w:ascii="Times New Roman" w:hAnsi="Times New Roman" w:cs="Times New Roman"/>
          <w:sz w:val="28"/>
          <w:szCs w:val="28"/>
        </w:rPr>
        <w:t>у</w:t>
      </w:r>
      <w:r w:rsidR="00D0505F" w:rsidRPr="00AF5857">
        <w:rPr>
          <w:rFonts w:ascii="Times New Roman" w:hAnsi="Times New Roman" w:cs="Times New Roman"/>
          <w:sz w:val="28"/>
          <w:szCs w:val="28"/>
        </w:rPr>
        <w:t>лиров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ние осуществления инвестиционной и инновационной деятельности на территории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0505F" w:rsidRP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2.1.3. Социальная эффективность - социальные последствия налоговых льгот, определяемые показ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>телями, отражающими социальную значимость поддерживаемой с помощью налоговой льготы деятельности налогоплател</w:t>
      </w:r>
      <w:r w:rsidR="00D0505F" w:rsidRPr="00AF5857">
        <w:rPr>
          <w:rFonts w:ascii="Times New Roman" w:hAnsi="Times New Roman" w:cs="Times New Roman"/>
          <w:sz w:val="28"/>
          <w:szCs w:val="28"/>
        </w:rPr>
        <w:t>ь</w:t>
      </w:r>
      <w:r w:rsidR="00D0505F" w:rsidRPr="00AF5857">
        <w:rPr>
          <w:rFonts w:ascii="Times New Roman" w:hAnsi="Times New Roman" w:cs="Times New Roman"/>
          <w:sz w:val="28"/>
          <w:szCs w:val="28"/>
        </w:rPr>
        <w:t>щика, либо показателями, подтверждающими создание благоприятных усл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вий развития и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фраструктуры социальной сферы и повышение социальной защищенности населения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(создание н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вых рабочих мест, улучшение условий труда, сохранение рабочих мест для мал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имущих и социально незащищенных слоев населения, формирование льго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t>ных условий для оплаты услуг незащищенным слоям населения, улу</w:t>
      </w:r>
      <w:r w:rsidR="00D0505F" w:rsidRPr="00AF5857">
        <w:rPr>
          <w:rFonts w:ascii="Times New Roman" w:hAnsi="Times New Roman" w:cs="Times New Roman"/>
          <w:sz w:val="28"/>
          <w:szCs w:val="28"/>
        </w:rPr>
        <w:t>ч</w:t>
      </w:r>
      <w:r w:rsidR="00D0505F" w:rsidRPr="00AF5857">
        <w:rPr>
          <w:rFonts w:ascii="Times New Roman" w:hAnsi="Times New Roman" w:cs="Times New Roman"/>
          <w:sz w:val="28"/>
          <w:szCs w:val="28"/>
        </w:rPr>
        <w:t>шение экологической обстановки).</w:t>
      </w:r>
    </w:p>
    <w:p w:rsidR="00D0505F" w:rsidRPr="00AF5857" w:rsidRDefault="00D0505F" w:rsidP="00AF5857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3. Организация проведения оценки эффективности</w:t>
      </w: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предоставленных налоговых льгот (налоговых расходов)</w:t>
      </w:r>
    </w:p>
    <w:p w:rsidR="00D0505F" w:rsidRPr="00AF5857" w:rsidRDefault="00D0505F" w:rsidP="00AF5857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 xml:space="preserve">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D0505F" w:rsidRPr="00AF5857" w:rsidRDefault="00D0505F" w:rsidP="00AF5857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5857" w:rsidRDefault="00AF5857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3.1. Оценка эффективности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проводи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lastRenderedPageBreak/>
        <w:t>ся по земельному налогу, налогу  на имущество физических лиц в соо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0505F" w:rsidRPr="00AF5857" w:rsidRDefault="00D0505F" w:rsidP="00AF5857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ветствии с методикой оценки эффективности предоставленных налог</w:t>
      </w:r>
      <w:r w:rsidRPr="00AF5857">
        <w:rPr>
          <w:rFonts w:ascii="Times New Roman" w:hAnsi="Times New Roman" w:cs="Times New Roman"/>
          <w:sz w:val="28"/>
          <w:szCs w:val="28"/>
        </w:rPr>
        <w:t>о</w:t>
      </w:r>
      <w:r w:rsidRPr="00AF5857">
        <w:rPr>
          <w:rFonts w:ascii="Times New Roman" w:hAnsi="Times New Roman" w:cs="Times New Roman"/>
          <w:sz w:val="28"/>
          <w:szCs w:val="28"/>
        </w:rPr>
        <w:t xml:space="preserve">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поселении, согласно приложению 1 к Порядку (далее - Методика).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3.2. Оценка эффективности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проводи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ся </w:t>
      </w:r>
      <w:r w:rsidR="0075575F" w:rsidRPr="0075575F">
        <w:rPr>
          <w:rFonts w:ascii="Times New Roman" w:hAnsi="Times New Roman" w:cs="Times New Roman"/>
          <w:sz w:val="28"/>
          <w:szCs w:val="28"/>
        </w:rPr>
        <w:t>уполномоченным специалистом</w:t>
      </w:r>
      <w:r w:rsidR="0075575F" w:rsidRPr="00AF5857">
        <w:rPr>
          <w:rFonts w:ascii="Times New Roman" w:hAnsi="Times New Roman" w:cs="Times New Roman"/>
          <w:sz w:val="28"/>
          <w:szCs w:val="28"/>
        </w:rPr>
        <w:t xml:space="preserve"> </w:t>
      </w:r>
      <w:r w:rsidR="0075575F">
        <w:rPr>
          <w:rFonts w:ascii="Times New Roman" w:hAnsi="Times New Roman" w:cs="Times New Roman"/>
          <w:sz w:val="28"/>
          <w:szCs w:val="28"/>
        </w:rPr>
        <w:t xml:space="preserve">Администрации Неболчского сельского поселения </w:t>
      </w:r>
      <w:r w:rsidR="00D0505F" w:rsidRPr="00AF5857">
        <w:rPr>
          <w:rFonts w:ascii="Times New Roman" w:hAnsi="Times New Roman" w:cs="Times New Roman"/>
          <w:sz w:val="28"/>
          <w:szCs w:val="28"/>
        </w:rPr>
        <w:t>(далее - куратор).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3.3. Куратор формирует реестр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</w:t>
      </w:r>
      <w:r w:rsidR="00000863">
        <w:rPr>
          <w:rFonts w:ascii="Times New Roman" w:hAnsi="Times New Roman" w:cs="Times New Roman"/>
          <w:sz w:val="28"/>
          <w:szCs w:val="28"/>
        </w:rPr>
        <w:t>и по фо</w:t>
      </w:r>
      <w:r w:rsidR="00000863">
        <w:rPr>
          <w:rFonts w:ascii="Times New Roman" w:hAnsi="Times New Roman" w:cs="Times New Roman"/>
          <w:sz w:val="28"/>
          <w:szCs w:val="28"/>
        </w:rPr>
        <w:t>р</w:t>
      </w:r>
      <w:r w:rsidR="00000863">
        <w:rPr>
          <w:rFonts w:ascii="Times New Roman" w:hAnsi="Times New Roman" w:cs="Times New Roman"/>
          <w:sz w:val="28"/>
          <w:szCs w:val="28"/>
        </w:rPr>
        <w:t>ме согласно приложению 2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к Методике, результаты оценки эффективн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сти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</w:t>
      </w:r>
      <w:r w:rsidR="00000863">
        <w:rPr>
          <w:rFonts w:ascii="Times New Roman" w:hAnsi="Times New Roman" w:cs="Times New Roman"/>
          <w:sz w:val="28"/>
          <w:szCs w:val="28"/>
        </w:rPr>
        <w:t>и по форме согласно приложению 1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к Мет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дике с приложением информации с описанием результатов оценки эффе</w:t>
      </w:r>
      <w:r w:rsidR="00D0505F" w:rsidRPr="00AF5857">
        <w:rPr>
          <w:rFonts w:ascii="Times New Roman" w:hAnsi="Times New Roman" w:cs="Times New Roman"/>
          <w:sz w:val="28"/>
          <w:szCs w:val="28"/>
        </w:rPr>
        <w:t>к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тивности налоговых льгот (налоговых расходов) и пониженных налоговых ставок, выводов о значимости вклада налоговых льгот (налоговых расходов) и пониженных налоговых ставок в социально-экономическое развитие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достижении соответствующих показат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лей, влияющих на результаты реализации муниципальных программ </w:t>
      </w:r>
      <w:r w:rsidR="004739FB">
        <w:rPr>
          <w:rFonts w:ascii="Times New Roman" w:hAnsi="Times New Roman" w:cs="Times New Roman"/>
          <w:sz w:val="28"/>
          <w:szCs w:val="28"/>
        </w:rPr>
        <w:t>Небол</w:t>
      </w:r>
      <w:r w:rsidR="004739FB">
        <w:rPr>
          <w:rFonts w:ascii="Times New Roman" w:hAnsi="Times New Roman" w:cs="Times New Roman"/>
          <w:sz w:val="28"/>
          <w:szCs w:val="28"/>
        </w:rPr>
        <w:t>ч</w:t>
      </w:r>
      <w:r w:rsidR="004739FB">
        <w:rPr>
          <w:rFonts w:ascii="Times New Roman" w:hAnsi="Times New Roman" w:cs="Times New Roman"/>
          <w:sz w:val="28"/>
          <w:szCs w:val="28"/>
        </w:rPr>
        <w:t>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наличии (отсутствии) более результативных (м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нее затратных) альтернативных механизмов достиж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ния поставленных целей и задач, а также формирует результаты расчетов оценки эффективности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 с прил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жением аналитической записки по проведенным расчетам и пояснением (обоснованием) выводов, сдела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ных на основании данных расчетов.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Куратор представляет указанные в первом абзаце настоящего пункта документы в </w:t>
      </w:r>
      <w:r w:rsidR="00EA26FD">
        <w:rPr>
          <w:rFonts w:ascii="Times New Roman" w:hAnsi="Times New Roman" w:cs="Times New Roman"/>
          <w:sz w:val="28"/>
          <w:szCs w:val="28"/>
        </w:rPr>
        <w:t>бухгалтерию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ежегодно не позднее 15 июля 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да, следующего за отчетным.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Куратор самостоятельно запрашивает налоговую, статистическую, ф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нансовую, а также иную и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формацию, необходимую для проведения оценки эффективности налоговых льгот (налоговых расходов) и пониженных нал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0505F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При отсутствии информации, необходимой для проведения оценки э</w:t>
      </w:r>
      <w:r w:rsidR="00D0505F" w:rsidRPr="00AF5857">
        <w:rPr>
          <w:rFonts w:ascii="Times New Roman" w:hAnsi="Times New Roman" w:cs="Times New Roman"/>
          <w:sz w:val="28"/>
          <w:szCs w:val="28"/>
        </w:rPr>
        <w:t>ф</w:t>
      </w:r>
      <w:r w:rsidR="00D0505F" w:rsidRPr="00AF5857">
        <w:rPr>
          <w:rFonts w:ascii="Times New Roman" w:hAnsi="Times New Roman" w:cs="Times New Roman"/>
          <w:sz w:val="28"/>
          <w:szCs w:val="28"/>
        </w:rPr>
        <w:t>фективности предоставленных налоговых льгот (налоговых расходов) и п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по категор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ям налогоплательщиков, налоговая льгота (налоговый расход) и пониже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ная налоговая ставка признается куратором неэффективной.</w:t>
      </w:r>
    </w:p>
    <w:p w:rsidR="00D0505F" w:rsidRPr="00AF5857" w:rsidRDefault="00CC47CA" w:rsidP="004739FB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3.4. Сводный реестр налоговых льгот (налоговых расходов) и пон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(далее - сво</w:t>
      </w:r>
      <w:r w:rsidR="00D0505F" w:rsidRPr="00AF5857">
        <w:rPr>
          <w:rFonts w:ascii="Times New Roman" w:hAnsi="Times New Roman" w:cs="Times New Roman"/>
          <w:sz w:val="28"/>
          <w:szCs w:val="28"/>
        </w:rPr>
        <w:t>д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ный реестр) формируется </w:t>
      </w:r>
      <w:r w:rsidR="00EA26FD">
        <w:rPr>
          <w:rFonts w:ascii="Times New Roman" w:hAnsi="Times New Roman" w:cs="Times New Roman"/>
          <w:sz w:val="28"/>
          <w:szCs w:val="28"/>
        </w:rPr>
        <w:t>бухгалтерией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</w:t>
      </w:r>
      <w:r w:rsidR="00EA26FD">
        <w:rPr>
          <w:rFonts w:ascii="Times New Roman" w:hAnsi="Times New Roman" w:cs="Times New Roman"/>
          <w:sz w:val="28"/>
          <w:szCs w:val="28"/>
        </w:rPr>
        <w:t>ь</w:t>
      </w:r>
      <w:r w:rsidR="00EA26FD">
        <w:rPr>
          <w:rFonts w:ascii="Times New Roman" w:hAnsi="Times New Roman" w:cs="Times New Roman"/>
          <w:sz w:val="28"/>
          <w:szCs w:val="28"/>
        </w:rPr>
        <w:t>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,  путем обобщения представленных кураторами реестров </w:t>
      </w:r>
      <w:r w:rsidR="00D0505F" w:rsidRPr="00AF5857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не позднее 15 августа года, следующего за отче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t>ным.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6FD">
        <w:rPr>
          <w:rFonts w:ascii="Times New Roman" w:hAnsi="Times New Roman" w:cs="Times New Roman"/>
          <w:sz w:val="28"/>
          <w:szCs w:val="28"/>
        </w:rPr>
        <w:t>3.5. Бухгалтерия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товит аналитическую справку о проведенной оценке эффективности пред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ставле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ных налоговых льгот (налоговых расходов) и пониженных налоговых ставок на территории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и направляет ее Гл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ве </w:t>
      </w:r>
      <w:r w:rsidR="00EA26FD">
        <w:rPr>
          <w:rFonts w:ascii="Times New Roman" w:hAnsi="Times New Roman" w:cs="Times New Roman"/>
          <w:sz w:val="28"/>
          <w:szCs w:val="28"/>
        </w:rPr>
        <w:t>администрации 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 до 1 сентября года, следующего за отчетным.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3.6. </w:t>
      </w:r>
      <w:r w:rsidR="00EA26FD">
        <w:rPr>
          <w:rFonts w:ascii="Times New Roman" w:hAnsi="Times New Roman" w:cs="Times New Roman"/>
          <w:sz w:val="28"/>
          <w:szCs w:val="28"/>
        </w:rPr>
        <w:t>Бухгалтерия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товит итоговую информацию о результатах оценки эффективности налог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</w:t>
      </w:r>
      <w:r w:rsidR="00591CF6">
        <w:rPr>
          <w:rFonts w:ascii="Times New Roman" w:hAnsi="Times New Roman" w:cs="Times New Roman"/>
          <w:sz w:val="28"/>
          <w:szCs w:val="28"/>
        </w:rPr>
        <w:t>ч</w:t>
      </w:r>
      <w:r w:rsidR="00591CF6">
        <w:rPr>
          <w:rFonts w:ascii="Times New Roman" w:hAnsi="Times New Roman" w:cs="Times New Roman"/>
          <w:sz w:val="28"/>
          <w:szCs w:val="28"/>
        </w:rPr>
        <w:t>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поселении, размещает ее на официальном сайте администр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="00D0505F" w:rsidRPr="00AF5857">
        <w:rPr>
          <w:rFonts w:ascii="Times New Roman" w:hAnsi="Times New Roman" w:cs="Times New Roman"/>
          <w:sz w:val="28"/>
          <w:szCs w:val="28"/>
        </w:rPr>
        <w:t>ежегодно до 10 сентября года, сл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дующего за отчетным.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3.7. Оценка эффективности налоговых льгот (налоговых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по вновь введенным налоговым льготам (налоговым расходам) и пониженным налог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вым ставкам на территории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проводится, начиная со вт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рого года их действия.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3.8. Оценка эффективности налоговых льгот (налоговых расходов) и пониженных налоговых ставок не проводится в отношении налоговых льгот (налоговых расходов) и пониженных налоговых ставок, отмененных в соо</w:t>
      </w:r>
      <w:r w:rsidR="00D0505F" w:rsidRPr="00AF5857">
        <w:rPr>
          <w:rFonts w:ascii="Times New Roman" w:hAnsi="Times New Roman" w:cs="Times New Roman"/>
          <w:sz w:val="28"/>
          <w:szCs w:val="28"/>
        </w:rPr>
        <w:t>т</w:t>
      </w:r>
      <w:r w:rsidR="00D0505F" w:rsidRPr="00AF5857">
        <w:rPr>
          <w:rFonts w:ascii="Times New Roman" w:hAnsi="Times New Roman" w:cs="Times New Roman"/>
          <w:sz w:val="28"/>
          <w:szCs w:val="28"/>
        </w:rPr>
        <w:t>ветствии с местным законодательством в отчетном периоде.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3.9. Налоговая льгота (налоговый расход) и пониженная налоговая ставка, которой не воспользовался ни один налогоплательщик в течение 2 лет (за отчетный год и год, предшествующий отчетному), считается невостреб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ва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ной и признается куратором неэффективной.</w:t>
      </w:r>
    </w:p>
    <w:p w:rsidR="00D0505F" w:rsidRPr="00AF5857" w:rsidRDefault="00D0505F" w:rsidP="00CC47CA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Pr="00AF5857" w:rsidRDefault="00D0505F" w:rsidP="00CC47CA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4. Организация проведения оценки эффективности</w:t>
      </w:r>
      <w:r w:rsidR="00CC47CA" w:rsidRPr="00CC47CA">
        <w:rPr>
          <w:rFonts w:ascii="Times New Roman" w:hAnsi="Times New Roman" w:cs="Times New Roman"/>
          <w:sz w:val="28"/>
          <w:szCs w:val="28"/>
        </w:rPr>
        <w:t xml:space="preserve"> </w:t>
      </w:r>
      <w:r w:rsidR="00CC47CA" w:rsidRPr="00AF5857">
        <w:rPr>
          <w:rFonts w:ascii="Times New Roman" w:hAnsi="Times New Roman" w:cs="Times New Roman"/>
          <w:sz w:val="28"/>
          <w:szCs w:val="28"/>
        </w:rPr>
        <w:t>планируемых</w:t>
      </w:r>
    </w:p>
    <w:p w:rsidR="00D0505F" w:rsidRPr="00AF5857" w:rsidRDefault="00D0505F" w:rsidP="00CC47CA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к предоставлению (пролонгации)</w:t>
      </w:r>
      <w:r w:rsidR="00CC47CA" w:rsidRPr="00CC47CA">
        <w:rPr>
          <w:rFonts w:ascii="Times New Roman" w:hAnsi="Times New Roman" w:cs="Times New Roman"/>
          <w:sz w:val="28"/>
          <w:szCs w:val="28"/>
        </w:rPr>
        <w:t xml:space="preserve"> </w:t>
      </w:r>
      <w:r w:rsidR="00CC47CA" w:rsidRPr="00AF5857">
        <w:rPr>
          <w:rFonts w:ascii="Times New Roman" w:hAnsi="Times New Roman" w:cs="Times New Roman"/>
          <w:sz w:val="28"/>
          <w:szCs w:val="28"/>
        </w:rPr>
        <w:t>налоговых льгот (налоговых</w:t>
      </w:r>
    </w:p>
    <w:p w:rsidR="00D0505F" w:rsidRPr="00AF5857" w:rsidRDefault="00D0505F" w:rsidP="00CC47CA">
      <w:pPr>
        <w:pStyle w:val="ConsPlusTitle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расходов) и пониженных</w:t>
      </w:r>
      <w:r w:rsidR="00CC47CA">
        <w:rPr>
          <w:rFonts w:ascii="Times New Roman" w:hAnsi="Times New Roman" w:cs="Times New Roman"/>
          <w:sz w:val="28"/>
          <w:szCs w:val="28"/>
        </w:rPr>
        <w:t xml:space="preserve"> </w:t>
      </w:r>
      <w:r w:rsidRPr="00AF5857">
        <w:rPr>
          <w:rFonts w:ascii="Times New Roman" w:hAnsi="Times New Roman" w:cs="Times New Roman"/>
          <w:sz w:val="28"/>
          <w:szCs w:val="28"/>
        </w:rPr>
        <w:t xml:space="preserve">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AF5857">
        <w:rPr>
          <w:rFonts w:ascii="Times New Roman" w:hAnsi="Times New Roman" w:cs="Times New Roman"/>
          <w:sz w:val="28"/>
          <w:szCs w:val="28"/>
        </w:rPr>
        <w:t>о</w:t>
      </w:r>
      <w:r w:rsidRPr="00AF5857">
        <w:rPr>
          <w:rFonts w:ascii="Times New Roman" w:hAnsi="Times New Roman" w:cs="Times New Roman"/>
          <w:sz w:val="28"/>
          <w:szCs w:val="28"/>
        </w:rPr>
        <w:t>селении</w:t>
      </w:r>
    </w:p>
    <w:p w:rsidR="00D0505F" w:rsidRPr="00AF5857" w:rsidRDefault="00D0505F" w:rsidP="00CC47CA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Pr="00AF5857" w:rsidRDefault="00D0505F" w:rsidP="00EA26FD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57">
        <w:rPr>
          <w:rFonts w:ascii="Times New Roman" w:hAnsi="Times New Roman" w:cs="Times New Roman"/>
          <w:sz w:val="28"/>
          <w:szCs w:val="28"/>
        </w:rPr>
        <w:t>4.1. Оценка эффективности планируемых к предоставлению (пролонг</w:t>
      </w:r>
      <w:r w:rsidRPr="00AF5857">
        <w:rPr>
          <w:rFonts w:ascii="Times New Roman" w:hAnsi="Times New Roman" w:cs="Times New Roman"/>
          <w:sz w:val="28"/>
          <w:szCs w:val="28"/>
        </w:rPr>
        <w:t>а</w:t>
      </w:r>
      <w:r w:rsidRPr="00AF5857">
        <w:rPr>
          <w:rFonts w:ascii="Times New Roman" w:hAnsi="Times New Roman" w:cs="Times New Roman"/>
          <w:sz w:val="28"/>
          <w:szCs w:val="28"/>
        </w:rPr>
        <w:t>ции) налоговых льгот (налог</w:t>
      </w:r>
      <w:r w:rsidRPr="00AF5857">
        <w:rPr>
          <w:rFonts w:ascii="Times New Roman" w:hAnsi="Times New Roman" w:cs="Times New Roman"/>
          <w:sz w:val="28"/>
          <w:szCs w:val="28"/>
        </w:rPr>
        <w:t>о</w:t>
      </w:r>
      <w:r w:rsidRPr="00AF5857">
        <w:rPr>
          <w:rFonts w:ascii="Times New Roman" w:hAnsi="Times New Roman" w:cs="Times New Roman"/>
          <w:sz w:val="28"/>
          <w:szCs w:val="28"/>
        </w:rPr>
        <w:t xml:space="preserve">вых расходов) и пониженных налоговых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проводится</w:t>
      </w:r>
      <w:r w:rsidR="00EA26FD">
        <w:rPr>
          <w:rFonts w:ascii="Times New Roman" w:hAnsi="Times New Roman" w:cs="Times New Roman"/>
          <w:sz w:val="28"/>
          <w:szCs w:val="28"/>
        </w:rPr>
        <w:t xml:space="preserve"> куратором</w:t>
      </w:r>
      <w:r w:rsidRPr="00AF5857">
        <w:rPr>
          <w:rFonts w:ascii="Times New Roman" w:hAnsi="Times New Roman" w:cs="Times New Roman"/>
          <w:sz w:val="28"/>
          <w:szCs w:val="28"/>
        </w:rPr>
        <w:t>, на основании о</w:t>
      </w:r>
      <w:r w:rsidRPr="00AF5857">
        <w:rPr>
          <w:rFonts w:ascii="Times New Roman" w:hAnsi="Times New Roman" w:cs="Times New Roman"/>
          <w:sz w:val="28"/>
          <w:szCs w:val="28"/>
        </w:rPr>
        <w:t>б</w:t>
      </w:r>
      <w:r w:rsidRPr="00AF5857">
        <w:rPr>
          <w:rFonts w:ascii="Times New Roman" w:hAnsi="Times New Roman" w:cs="Times New Roman"/>
          <w:sz w:val="28"/>
          <w:szCs w:val="28"/>
        </w:rPr>
        <w:t>ращений юридических лиц и (или) физических лиц о предоставлении (пр</w:t>
      </w:r>
      <w:r w:rsidRPr="00AF5857">
        <w:rPr>
          <w:rFonts w:ascii="Times New Roman" w:hAnsi="Times New Roman" w:cs="Times New Roman"/>
          <w:sz w:val="28"/>
          <w:szCs w:val="28"/>
        </w:rPr>
        <w:t>о</w:t>
      </w:r>
      <w:r w:rsidRPr="00AF5857">
        <w:rPr>
          <w:rFonts w:ascii="Times New Roman" w:hAnsi="Times New Roman" w:cs="Times New Roman"/>
          <w:sz w:val="28"/>
          <w:szCs w:val="28"/>
        </w:rPr>
        <w:t>лонгации) налоговых льгот (налоговых расходов) и пониже</w:t>
      </w:r>
      <w:r w:rsidRPr="00AF5857">
        <w:rPr>
          <w:rFonts w:ascii="Times New Roman" w:hAnsi="Times New Roman" w:cs="Times New Roman"/>
          <w:sz w:val="28"/>
          <w:szCs w:val="28"/>
        </w:rPr>
        <w:t>н</w:t>
      </w:r>
      <w:r w:rsidRPr="00AF5857">
        <w:rPr>
          <w:rFonts w:ascii="Times New Roman" w:hAnsi="Times New Roman" w:cs="Times New Roman"/>
          <w:sz w:val="28"/>
          <w:szCs w:val="28"/>
        </w:rPr>
        <w:t>ных налоговых ст</w:t>
      </w:r>
      <w:r w:rsidRPr="00AF5857">
        <w:rPr>
          <w:rFonts w:ascii="Times New Roman" w:hAnsi="Times New Roman" w:cs="Times New Roman"/>
          <w:sz w:val="28"/>
          <w:szCs w:val="28"/>
        </w:rPr>
        <w:t>а</w:t>
      </w:r>
      <w:r w:rsidRPr="00AF5857">
        <w:rPr>
          <w:rFonts w:ascii="Times New Roman" w:hAnsi="Times New Roman" w:cs="Times New Roman"/>
          <w:sz w:val="28"/>
          <w:szCs w:val="28"/>
        </w:rPr>
        <w:t xml:space="preserve">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4.2. </w:t>
      </w:r>
      <w:r w:rsidR="00EA26FD">
        <w:rPr>
          <w:rFonts w:ascii="Times New Roman" w:hAnsi="Times New Roman" w:cs="Times New Roman"/>
          <w:sz w:val="28"/>
          <w:szCs w:val="28"/>
        </w:rPr>
        <w:t>Куратор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направляют информацию о результатах и целесообразн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сти предоставления налоговых льгот (налоговых расходов) и пониженных налоговых ставок в </w:t>
      </w:r>
      <w:r w:rsidR="00EA26FD">
        <w:rPr>
          <w:rFonts w:ascii="Times New Roman" w:hAnsi="Times New Roman" w:cs="Times New Roman"/>
          <w:sz w:val="28"/>
          <w:szCs w:val="28"/>
        </w:rPr>
        <w:t>бухгалтерию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E3F95">
        <w:rPr>
          <w:rFonts w:ascii="Times New Roman" w:hAnsi="Times New Roman" w:cs="Times New Roman"/>
          <w:sz w:val="28"/>
          <w:szCs w:val="28"/>
        </w:rPr>
        <w:t xml:space="preserve">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</w:t>
      </w:r>
      <w:r w:rsidR="00EA26FD">
        <w:rPr>
          <w:rFonts w:ascii="Times New Roman" w:hAnsi="Times New Roman" w:cs="Times New Roman"/>
          <w:sz w:val="28"/>
          <w:szCs w:val="28"/>
        </w:rPr>
        <w:t>о</w:t>
      </w:r>
      <w:r w:rsidR="00EA26FD">
        <w:rPr>
          <w:rFonts w:ascii="Times New Roman" w:hAnsi="Times New Roman" w:cs="Times New Roman"/>
          <w:sz w:val="28"/>
          <w:szCs w:val="28"/>
        </w:rPr>
        <w:lastRenderedPageBreak/>
        <w:t>селения.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4.3. Информация о результатах и целесообразности предоставления налоговых льгот (налоговых расходов) и пониженных налоговых ставок должна содержать: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решения Совета депутатов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предусматривающий предоставление налоговой льготы (налогового расхода) и пониженной налоговой ста</w:t>
      </w:r>
      <w:r w:rsidR="00D0505F" w:rsidRPr="00AF5857">
        <w:rPr>
          <w:rFonts w:ascii="Times New Roman" w:hAnsi="Times New Roman" w:cs="Times New Roman"/>
          <w:sz w:val="28"/>
          <w:szCs w:val="28"/>
        </w:rPr>
        <w:t>в</w:t>
      </w:r>
      <w:r w:rsidR="00D0505F" w:rsidRPr="00AF5857">
        <w:rPr>
          <w:rFonts w:ascii="Times New Roman" w:hAnsi="Times New Roman" w:cs="Times New Roman"/>
          <w:sz w:val="28"/>
          <w:szCs w:val="28"/>
        </w:rPr>
        <w:t>ки;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цель, основания и порядок предоставления налоговой льготы (налог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вого расхода) и пониженной налоговой ставки;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информацию по категории потенциальных получателей налоговых льгот (налоговых расходов) и пониженных налоговых ставок (количество, финансово-экономические показатели), планируемый результат от пред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ставления налоговых льгот (налоговых расходов) и пониженных налоговых ставок;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вид, размер и срок действия предлагаемой налоговой льготы (налог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вого расхода) и пониженной налоговой ставки;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расчет выпадающих (недополученных) доходов бюджета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в сл</w:t>
      </w:r>
      <w:r w:rsidR="00D0505F" w:rsidRPr="00AF5857">
        <w:rPr>
          <w:rFonts w:ascii="Times New Roman" w:hAnsi="Times New Roman" w:cs="Times New Roman"/>
          <w:sz w:val="28"/>
          <w:szCs w:val="28"/>
        </w:rPr>
        <w:t>у</w:t>
      </w:r>
      <w:r w:rsidR="00D0505F" w:rsidRPr="00AF5857">
        <w:rPr>
          <w:rFonts w:ascii="Times New Roman" w:hAnsi="Times New Roman" w:cs="Times New Roman"/>
          <w:sz w:val="28"/>
          <w:szCs w:val="28"/>
        </w:rPr>
        <w:t>чае установления налоговой льготы (налогового расхода) и пониженной налоговой ставки и указание во</w:t>
      </w:r>
      <w:r w:rsidR="00D0505F" w:rsidRPr="00AF5857">
        <w:rPr>
          <w:rFonts w:ascii="Times New Roman" w:hAnsi="Times New Roman" w:cs="Times New Roman"/>
          <w:sz w:val="28"/>
          <w:szCs w:val="28"/>
        </w:rPr>
        <w:t>з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можного источника компенсации потерь бюджета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предложения по отмене действующих налоговых льгот (налоговых расходов) и пониженных налоговых ставок в объеме, сопоставимом с объ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мом предлагаемых к установлению новых налоговых льгот (налоговых ра</w:t>
      </w:r>
      <w:r w:rsidR="00D0505F" w:rsidRPr="00AF5857">
        <w:rPr>
          <w:rFonts w:ascii="Times New Roman" w:hAnsi="Times New Roman" w:cs="Times New Roman"/>
          <w:sz w:val="28"/>
          <w:szCs w:val="28"/>
        </w:rPr>
        <w:t>с</w:t>
      </w:r>
      <w:r w:rsidR="00D0505F" w:rsidRPr="00AF5857">
        <w:rPr>
          <w:rFonts w:ascii="Times New Roman" w:hAnsi="Times New Roman" w:cs="Times New Roman"/>
          <w:sz w:val="28"/>
          <w:szCs w:val="28"/>
        </w:rPr>
        <w:t>ходов) и пониженных налоговых ставок;</w:t>
      </w:r>
    </w:p>
    <w:p w:rsidR="00D0505F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сведения о суммах налогов, исчисленных и уплаченных налогопл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тельщиками по категории потенциальных получателей налоговых льгот (налоговых расходов) и пониженных налоговых ставок в  бюджет </w:t>
      </w:r>
      <w:r w:rsidR="004739FB">
        <w:rPr>
          <w:rFonts w:ascii="Times New Roman" w:hAnsi="Times New Roman" w:cs="Times New Roman"/>
          <w:sz w:val="28"/>
          <w:szCs w:val="28"/>
        </w:rPr>
        <w:t>Небол</w:t>
      </w:r>
      <w:r w:rsidR="004739FB">
        <w:rPr>
          <w:rFonts w:ascii="Times New Roman" w:hAnsi="Times New Roman" w:cs="Times New Roman"/>
          <w:sz w:val="28"/>
          <w:szCs w:val="28"/>
        </w:rPr>
        <w:t>ч</w:t>
      </w:r>
      <w:r w:rsidR="004739FB">
        <w:rPr>
          <w:rFonts w:ascii="Times New Roman" w:hAnsi="Times New Roman" w:cs="Times New Roman"/>
          <w:sz w:val="28"/>
          <w:szCs w:val="28"/>
        </w:rPr>
        <w:t>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год и за истекший период текущего фина</w:t>
      </w:r>
      <w:r w:rsidR="00D0505F" w:rsidRPr="00AF5857">
        <w:rPr>
          <w:rFonts w:ascii="Times New Roman" w:hAnsi="Times New Roman" w:cs="Times New Roman"/>
          <w:sz w:val="28"/>
          <w:szCs w:val="28"/>
        </w:rPr>
        <w:t>н</w:t>
      </w:r>
      <w:r w:rsidR="00D0505F" w:rsidRPr="00AF5857">
        <w:rPr>
          <w:rFonts w:ascii="Times New Roman" w:hAnsi="Times New Roman" w:cs="Times New Roman"/>
          <w:sz w:val="28"/>
          <w:szCs w:val="28"/>
        </w:rPr>
        <w:t>сового года;</w:t>
      </w:r>
    </w:p>
    <w:p w:rsidR="00D0505F" w:rsidRPr="00AF5857" w:rsidRDefault="00CC47CA" w:rsidP="00EA26FD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сведения о суммах задолженности по уплате налогов и иных обяз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тельных платежей в бюджет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сельского поселения по катег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>рии потенциальных получателей налоговых льгот (налоговых расходов) и пон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женных налоговых ставок на дату обращения по вопросу предоставления налоговых льгот (налоговых расходов) и пониженных налоговых ставок;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преимущества предоставления налоговой льготы (налогового расхода) и пониженной налоговой ставки по сравнению с другими способами мун</w:t>
      </w:r>
      <w:r w:rsidR="00D0505F" w:rsidRPr="00AF5857">
        <w:rPr>
          <w:rFonts w:ascii="Times New Roman" w:hAnsi="Times New Roman" w:cs="Times New Roman"/>
          <w:sz w:val="28"/>
          <w:szCs w:val="28"/>
        </w:rPr>
        <w:t>и</w:t>
      </w:r>
      <w:r w:rsidR="00D0505F" w:rsidRPr="00AF5857">
        <w:rPr>
          <w:rFonts w:ascii="Times New Roman" w:hAnsi="Times New Roman" w:cs="Times New Roman"/>
          <w:sz w:val="28"/>
          <w:szCs w:val="28"/>
        </w:rPr>
        <w:t>ципальной поддержки;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05F" w:rsidRPr="00AF5857">
        <w:rPr>
          <w:rFonts w:ascii="Times New Roman" w:hAnsi="Times New Roman" w:cs="Times New Roman"/>
          <w:sz w:val="28"/>
          <w:szCs w:val="28"/>
        </w:rPr>
        <w:t>наличие (отсутствие) более результативных (менее затратных) альте</w:t>
      </w:r>
      <w:r w:rsidR="00D0505F" w:rsidRPr="00AF5857">
        <w:rPr>
          <w:rFonts w:ascii="Times New Roman" w:hAnsi="Times New Roman" w:cs="Times New Roman"/>
          <w:sz w:val="28"/>
          <w:szCs w:val="28"/>
        </w:rPr>
        <w:t>р</w:t>
      </w:r>
      <w:r w:rsidR="00D0505F" w:rsidRPr="00AF5857">
        <w:rPr>
          <w:rFonts w:ascii="Times New Roman" w:hAnsi="Times New Roman" w:cs="Times New Roman"/>
          <w:sz w:val="28"/>
          <w:szCs w:val="28"/>
        </w:rPr>
        <w:t>нативных механизмов достижения планируемого результата от предоставл</w:t>
      </w:r>
      <w:r w:rsidR="00D0505F" w:rsidRPr="00AF5857">
        <w:rPr>
          <w:rFonts w:ascii="Times New Roman" w:hAnsi="Times New Roman" w:cs="Times New Roman"/>
          <w:sz w:val="28"/>
          <w:szCs w:val="28"/>
        </w:rPr>
        <w:t>е</w:t>
      </w:r>
      <w:r w:rsidR="00D0505F" w:rsidRPr="00AF5857">
        <w:rPr>
          <w:rFonts w:ascii="Times New Roman" w:hAnsi="Times New Roman" w:cs="Times New Roman"/>
          <w:sz w:val="28"/>
          <w:szCs w:val="28"/>
        </w:rPr>
        <w:t>ния налоговых льгот (налоговых расходов) и пониженных налоговых ставок.</w:t>
      </w:r>
    </w:p>
    <w:p w:rsidR="00D0505F" w:rsidRPr="00AF5857" w:rsidRDefault="00CC47CA" w:rsidP="00AF585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6FD">
        <w:rPr>
          <w:rFonts w:ascii="Times New Roman" w:hAnsi="Times New Roman" w:cs="Times New Roman"/>
          <w:sz w:val="28"/>
          <w:szCs w:val="28"/>
        </w:rPr>
        <w:t>4.4. Бухгалтерия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26FD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г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товит аналитическую записку о целесообразности (нецелесообразности) </w:t>
      </w:r>
      <w:r w:rsidR="00D0505F" w:rsidRPr="00AF5857">
        <w:rPr>
          <w:rFonts w:ascii="Times New Roman" w:hAnsi="Times New Roman" w:cs="Times New Roman"/>
          <w:sz w:val="28"/>
          <w:szCs w:val="28"/>
        </w:rPr>
        <w:lastRenderedPageBreak/>
        <w:t>предоставления налоговых льгот (налоговых расходов) и пониженных нал</w:t>
      </w:r>
      <w:r w:rsidR="00D0505F" w:rsidRPr="00AF5857">
        <w:rPr>
          <w:rFonts w:ascii="Times New Roman" w:hAnsi="Times New Roman" w:cs="Times New Roman"/>
          <w:sz w:val="28"/>
          <w:szCs w:val="28"/>
        </w:rPr>
        <w:t>о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говых ставок 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сельском поселении и направляет ее Главе А</w:t>
      </w:r>
      <w:r w:rsidR="00D0505F" w:rsidRPr="00AF5857">
        <w:rPr>
          <w:rFonts w:ascii="Times New Roman" w:hAnsi="Times New Roman" w:cs="Times New Roman"/>
          <w:sz w:val="28"/>
          <w:szCs w:val="28"/>
        </w:rPr>
        <w:t>д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A26FD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в срок, не превышающий один месяц со дня представления информации </w:t>
      </w:r>
      <w:r w:rsidR="00EA26FD">
        <w:rPr>
          <w:rFonts w:ascii="Times New Roman" w:hAnsi="Times New Roman" w:cs="Times New Roman"/>
          <w:sz w:val="28"/>
          <w:szCs w:val="28"/>
        </w:rPr>
        <w:t>куратором</w:t>
      </w:r>
      <w:r w:rsidR="00D0505F" w:rsidRPr="00AF5857">
        <w:rPr>
          <w:rFonts w:ascii="Times New Roman" w:hAnsi="Times New Roman" w:cs="Times New Roman"/>
          <w:sz w:val="28"/>
          <w:szCs w:val="28"/>
        </w:rPr>
        <w:t>, осуществляю</w:t>
      </w:r>
      <w:r w:rsidR="00EA26FD">
        <w:rPr>
          <w:rFonts w:ascii="Times New Roman" w:hAnsi="Times New Roman" w:cs="Times New Roman"/>
          <w:sz w:val="28"/>
          <w:szCs w:val="28"/>
        </w:rPr>
        <w:t>щим</w:t>
      </w:r>
      <w:r w:rsidR="00D0505F" w:rsidRPr="00AF5857">
        <w:rPr>
          <w:rFonts w:ascii="Times New Roman" w:hAnsi="Times New Roman" w:cs="Times New Roman"/>
          <w:sz w:val="28"/>
          <w:szCs w:val="28"/>
        </w:rPr>
        <w:t xml:space="preserve"> проведение т</w:t>
      </w:r>
      <w:r w:rsidR="00D0505F" w:rsidRPr="00AF5857">
        <w:rPr>
          <w:rFonts w:ascii="Times New Roman" w:hAnsi="Times New Roman" w:cs="Times New Roman"/>
          <w:sz w:val="28"/>
          <w:szCs w:val="28"/>
        </w:rPr>
        <w:t>а</w:t>
      </w:r>
      <w:r w:rsidR="00D0505F" w:rsidRPr="00AF5857">
        <w:rPr>
          <w:rFonts w:ascii="Times New Roman" w:hAnsi="Times New Roman" w:cs="Times New Roman"/>
          <w:sz w:val="28"/>
          <w:szCs w:val="28"/>
        </w:rPr>
        <w:t>кой оценки.</w:t>
      </w:r>
    </w:p>
    <w:p w:rsidR="00D0505F" w:rsidRPr="00AF5857" w:rsidRDefault="00CC47CA" w:rsidP="00CC47C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505F" w:rsidRDefault="00D0505F" w:rsidP="00D0505F">
      <w:pPr>
        <w:pStyle w:val="ConsPlusNormal"/>
        <w:jc w:val="both"/>
        <w:rPr>
          <w:rFonts w:ascii="Times New Roman" w:hAnsi="Times New Roman" w:cs="Times New Roman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D0505F" w:rsidRDefault="00D0505F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D0505F">
      <w:pPr>
        <w:spacing w:before="100" w:beforeAutospacing="1" w:after="100" w:afterAutospacing="1"/>
        <w:rPr>
          <w:sz w:val="24"/>
          <w:szCs w:val="24"/>
        </w:rPr>
      </w:pPr>
    </w:p>
    <w:p w:rsidR="00CC47CA" w:rsidRDefault="00CC47CA" w:rsidP="00CC47CA">
      <w:pPr>
        <w:spacing w:line="240" w:lineRule="exact"/>
        <w:ind w:right="-510"/>
        <w:jc w:val="right"/>
        <w:rPr>
          <w:b/>
          <w:bCs/>
          <w:sz w:val="24"/>
          <w:szCs w:val="24"/>
        </w:rPr>
      </w:pPr>
    </w:p>
    <w:p w:rsidR="00CC47CA" w:rsidRDefault="00CC47CA" w:rsidP="00CC47CA">
      <w:pPr>
        <w:spacing w:line="240" w:lineRule="exact"/>
        <w:ind w:right="-510"/>
        <w:jc w:val="right"/>
        <w:rPr>
          <w:b/>
          <w:bCs/>
          <w:sz w:val="24"/>
          <w:szCs w:val="24"/>
        </w:rPr>
      </w:pPr>
    </w:p>
    <w:p w:rsidR="00CC47CA" w:rsidRDefault="00CC47CA" w:rsidP="00CC47CA">
      <w:pPr>
        <w:spacing w:line="240" w:lineRule="exact"/>
        <w:ind w:right="-510"/>
        <w:jc w:val="right"/>
        <w:rPr>
          <w:b/>
          <w:bCs/>
          <w:sz w:val="24"/>
          <w:szCs w:val="24"/>
        </w:rPr>
      </w:pPr>
    </w:p>
    <w:p w:rsidR="00CC47CA" w:rsidRP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00863">
        <w:rPr>
          <w:sz w:val="28"/>
          <w:szCs w:val="28"/>
        </w:rPr>
        <w:t xml:space="preserve">Приложение 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C47CA">
        <w:rPr>
          <w:sz w:val="28"/>
          <w:szCs w:val="28"/>
        </w:rPr>
        <w:t>к Порядку оценки эффективности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C47CA">
        <w:rPr>
          <w:sz w:val="28"/>
          <w:szCs w:val="28"/>
        </w:rPr>
        <w:t xml:space="preserve">предоставленных (планируемых к 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C47CA">
        <w:rPr>
          <w:sz w:val="28"/>
          <w:szCs w:val="28"/>
        </w:rPr>
        <w:t>предоста</w:t>
      </w:r>
      <w:r w:rsidRPr="00CC47CA">
        <w:rPr>
          <w:sz w:val="28"/>
          <w:szCs w:val="28"/>
        </w:rPr>
        <w:t>в</w:t>
      </w:r>
      <w:r w:rsidRPr="00CC47CA">
        <w:rPr>
          <w:sz w:val="28"/>
          <w:szCs w:val="28"/>
        </w:rPr>
        <w:t xml:space="preserve">лению) (пролонгации)) налоговых 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C47CA">
        <w:rPr>
          <w:sz w:val="28"/>
          <w:szCs w:val="28"/>
        </w:rPr>
        <w:t>льгот (налоговых расходов) и пониженных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C47CA">
        <w:rPr>
          <w:sz w:val="28"/>
          <w:szCs w:val="28"/>
        </w:rPr>
        <w:t xml:space="preserve">налоговых ставок в </w:t>
      </w:r>
      <w:r w:rsidR="00591CF6">
        <w:rPr>
          <w:sz w:val="28"/>
          <w:szCs w:val="28"/>
        </w:rPr>
        <w:t>Неболчском</w:t>
      </w:r>
    </w:p>
    <w:p w:rsidR="00CC47CA" w:rsidRDefault="00CC47CA" w:rsidP="00CC47CA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C47CA">
        <w:rPr>
          <w:sz w:val="28"/>
          <w:szCs w:val="28"/>
        </w:rPr>
        <w:t>сельском поселении</w:t>
      </w:r>
    </w:p>
    <w:p w:rsidR="00CC47CA" w:rsidRPr="00CC47CA" w:rsidRDefault="00CC47CA" w:rsidP="00CC47CA">
      <w:pPr>
        <w:spacing w:line="240" w:lineRule="exact"/>
        <w:ind w:right="-2"/>
        <w:jc w:val="center"/>
        <w:rPr>
          <w:sz w:val="28"/>
          <w:szCs w:val="28"/>
        </w:rPr>
      </w:pPr>
    </w:p>
    <w:p w:rsidR="00D0505F" w:rsidRPr="00CC47CA" w:rsidRDefault="00D0505F" w:rsidP="00CC47CA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C47CA">
        <w:rPr>
          <w:b/>
          <w:bCs/>
          <w:sz w:val="28"/>
          <w:szCs w:val="28"/>
        </w:rPr>
        <w:t>МЕТОДИКА</w:t>
      </w:r>
    </w:p>
    <w:p w:rsidR="00D0505F" w:rsidRPr="00CC47CA" w:rsidRDefault="00D0505F" w:rsidP="00CC47CA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C47CA">
        <w:rPr>
          <w:b/>
          <w:bCs/>
          <w:sz w:val="28"/>
          <w:szCs w:val="28"/>
        </w:rPr>
        <w:t xml:space="preserve">оценки эффективности предоставленных </w:t>
      </w:r>
      <w:r w:rsidRPr="00CC47CA">
        <w:rPr>
          <w:sz w:val="28"/>
          <w:szCs w:val="28"/>
        </w:rPr>
        <w:t xml:space="preserve"> </w:t>
      </w:r>
      <w:r w:rsidRPr="00CC47CA">
        <w:rPr>
          <w:b/>
          <w:bCs/>
          <w:sz w:val="28"/>
          <w:szCs w:val="28"/>
        </w:rPr>
        <w:t xml:space="preserve">налоговых льгот </w:t>
      </w:r>
    </w:p>
    <w:p w:rsidR="00D0505F" w:rsidRPr="00CC47CA" w:rsidRDefault="00D0505F" w:rsidP="00CC47CA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C47CA">
        <w:rPr>
          <w:b/>
          <w:bCs/>
          <w:sz w:val="28"/>
          <w:szCs w:val="28"/>
        </w:rPr>
        <w:t>(налоговых расходов) и пониженных налоговых ставок</w:t>
      </w:r>
    </w:p>
    <w:p w:rsidR="00D0505F" w:rsidRPr="00CC47CA" w:rsidRDefault="00D0505F" w:rsidP="00CC47CA">
      <w:pPr>
        <w:spacing w:line="240" w:lineRule="exact"/>
        <w:ind w:right="-2"/>
        <w:jc w:val="center"/>
        <w:rPr>
          <w:b/>
          <w:bCs/>
          <w:sz w:val="28"/>
          <w:szCs w:val="28"/>
        </w:rPr>
      </w:pPr>
      <w:r w:rsidRPr="00CC47CA">
        <w:rPr>
          <w:b/>
          <w:bCs/>
          <w:sz w:val="28"/>
          <w:szCs w:val="28"/>
        </w:rPr>
        <w:t xml:space="preserve">в </w:t>
      </w:r>
      <w:r w:rsidR="00591CF6">
        <w:rPr>
          <w:b/>
          <w:bCs/>
          <w:sz w:val="28"/>
          <w:szCs w:val="28"/>
        </w:rPr>
        <w:t>Неболчском</w:t>
      </w:r>
      <w:r w:rsidRPr="00CC47CA">
        <w:rPr>
          <w:b/>
          <w:bCs/>
          <w:sz w:val="28"/>
          <w:szCs w:val="28"/>
        </w:rPr>
        <w:t xml:space="preserve"> сельском поселении</w:t>
      </w:r>
    </w:p>
    <w:p w:rsidR="00D0505F" w:rsidRPr="00CC47CA" w:rsidRDefault="00D0505F" w:rsidP="00CC47CA">
      <w:pPr>
        <w:pStyle w:val="afd"/>
        <w:spacing w:after="0" w:line="240" w:lineRule="exact"/>
        <w:ind w:left="0" w:right="-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0505F" w:rsidRPr="00CC47CA" w:rsidRDefault="00D0505F" w:rsidP="00CC47CA">
      <w:pPr>
        <w:pStyle w:val="afd"/>
        <w:spacing w:after="0" w:line="240" w:lineRule="exact"/>
        <w:ind w:left="0" w:right="-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47CA">
        <w:rPr>
          <w:rFonts w:ascii="Times New Roman" w:eastAsia="Times New Roman" w:hAnsi="Times New Roman"/>
          <w:b/>
          <w:bCs/>
          <w:sz w:val="28"/>
          <w:szCs w:val="28"/>
        </w:rPr>
        <w:t xml:space="preserve">1.Оценка эффективности стимулирующих налоговых льгот </w:t>
      </w:r>
    </w:p>
    <w:p w:rsidR="00D0505F" w:rsidRPr="00CC47CA" w:rsidRDefault="00D0505F" w:rsidP="00CC47CA">
      <w:pPr>
        <w:pStyle w:val="afd"/>
        <w:spacing w:after="0" w:line="240" w:lineRule="exact"/>
        <w:ind w:left="0"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CC47CA">
        <w:rPr>
          <w:rFonts w:ascii="Times New Roman" w:eastAsia="Times New Roman" w:hAnsi="Times New Roman"/>
          <w:b/>
          <w:bCs/>
          <w:sz w:val="28"/>
          <w:szCs w:val="28"/>
        </w:rPr>
        <w:t xml:space="preserve">(налоговых расходов) в </w:t>
      </w:r>
      <w:r w:rsidR="00591CF6">
        <w:rPr>
          <w:rFonts w:ascii="Times New Roman" w:eastAsia="Times New Roman" w:hAnsi="Times New Roman"/>
          <w:b/>
          <w:bCs/>
          <w:sz w:val="28"/>
          <w:szCs w:val="28"/>
        </w:rPr>
        <w:t>Неболчском</w:t>
      </w:r>
      <w:r w:rsidRPr="00CC47CA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1.1. Оценка эффективности стимулирующих налоговых льгот (налог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 xml:space="preserve">вых расходов) в </w:t>
      </w:r>
      <w:r w:rsidR="00591CF6">
        <w:rPr>
          <w:sz w:val="28"/>
          <w:szCs w:val="28"/>
        </w:rPr>
        <w:t>Неболчском</w:t>
      </w:r>
      <w:r w:rsidRPr="00CC47CA">
        <w:rPr>
          <w:sz w:val="28"/>
          <w:szCs w:val="28"/>
        </w:rPr>
        <w:t xml:space="preserve"> сельском поселении  по земельному налогу  проводится в отношении  каждой категории предоставленных стимулиру</w:t>
      </w:r>
      <w:r w:rsidRPr="00CC47CA">
        <w:rPr>
          <w:sz w:val="28"/>
          <w:szCs w:val="28"/>
        </w:rPr>
        <w:t>ю</w:t>
      </w:r>
      <w:r w:rsidRPr="00CC47CA">
        <w:rPr>
          <w:sz w:val="28"/>
          <w:szCs w:val="28"/>
        </w:rPr>
        <w:t>щих налоговых льгот на основании коэффициента бюджетной эффективн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 xml:space="preserve">сти. 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lastRenderedPageBreak/>
        <w:t>1.2. Бюджетная эффективность стимулирующих налоговых льгот (к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эффициент бюджетной</w:t>
      </w:r>
      <w:r w:rsidR="00CC47CA">
        <w:rPr>
          <w:sz w:val="28"/>
          <w:szCs w:val="28"/>
        </w:rPr>
        <w:t xml:space="preserve"> эффективности налоговых льгот -</w:t>
      </w:r>
      <w:r w:rsidRPr="00CC47CA">
        <w:rPr>
          <w:sz w:val="28"/>
          <w:szCs w:val="28"/>
        </w:rPr>
        <w:t xml:space="preserve"> К</w:t>
      </w:r>
      <w:r w:rsidRPr="00CC47CA">
        <w:rPr>
          <w:sz w:val="28"/>
          <w:szCs w:val="28"/>
          <w:vertAlign w:val="subscript"/>
        </w:rPr>
        <w:t>б</w:t>
      </w:r>
      <w:r w:rsidRPr="00CC47CA">
        <w:rPr>
          <w:sz w:val="28"/>
          <w:szCs w:val="28"/>
        </w:rPr>
        <w:t xml:space="preserve">) оценивается путем соотношения объема прироста поступлений налогов в бюджет </w:t>
      </w:r>
      <w:r w:rsidR="004739FB">
        <w:rPr>
          <w:sz w:val="28"/>
          <w:szCs w:val="28"/>
        </w:rPr>
        <w:t>Неболчского</w:t>
      </w:r>
      <w:r w:rsidRPr="00CC47CA">
        <w:rPr>
          <w:sz w:val="28"/>
          <w:szCs w:val="28"/>
        </w:rPr>
        <w:t xml:space="preserve"> сельского поселения к сумме налоговых льгот, полученных (планиру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мых к получению) налогоплательщиками в отчетном (плановом) периоде, рассчитанных в сопоставимых условиях.</w:t>
      </w:r>
    </w:p>
    <w:p w:rsidR="00D0505F" w:rsidRPr="00CC47CA" w:rsidRDefault="00CC47CA" w:rsidP="00CC47CA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D0505F" w:rsidRPr="00CC47CA">
        <w:rPr>
          <w:sz w:val="28"/>
          <w:szCs w:val="28"/>
        </w:rPr>
        <w:t>Расчет коэффициента бюджетной эффективности стимулирующих налоговых льгот ос</w:t>
      </w:r>
      <w:r w:rsidR="00D0505F" w:rsidRPr="00CC47CA">
        <w:rPr>
          <w:sz w:val="28"/>
          <w:szCs w:val="28"/>
        </w:rPr>
        <w:t>у</w:t>
      </w:r>
      <w:r w:rsidR="00D0505F" w:rsidRPr="00CC47CA">
        <w:rPr>
          <w:sz w:val="28"/>
          <w:szCs w:val="28"/>
        </w:rPr>
        <w:t>ществляется по формуле: 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 где    К</w:t>
      </w:r>
      <w:r w:rsidRPr="00CC47CA">
        <w:rPr>
          <w:sz w:val="28"/>
          <w:szCs w:val="28"/>
          <w:vertAlign w:val="subscript"/>
        </w:rPr>
        <w:t>б</w:t>
      </w:r>
      <w:r w:rsidRPr="00CC47CA">
        <w:rPr>
          <w:sz w:val="28"/>
          <w:szCs w:val="28"/>
        </w:rPr>
        <w:t xml:space="preserve"> – коэффициент бюджетной эффективности стимулирующих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вых льгот;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НП</w:t>
      </w:r>
      <w:r w:rsidRPr="00CC47CA">
        <w:rPr>
          <w:sz w:val="28"/>
          <w:szCs w:val="28"/>
          <w:vertAlign w:val="subscript"/>
        </w:rPr>
        <w:t>i</w:t>
      </w:r>
      <w:r w:rsidRPr="00CC47CA">
        <w:rPr>
          <w:sz w:val="28"/>
          <w:szCs w:val="28"/>
        </w:rPr>
        <w:t xml:space="preserve"> – объем фактических (плановых) поступлений налогов в бюджет за о</w:t>
      </w:r>
      <w:r w:rsidRPr="00CC47CA">
        <w:rPr>
          <w:sz w:val="28"/>
          <w:szCs w:val="28"/>
        </w:rPr>
        <w:t>т</w:t>
      </w:r>
      <w:r w:rsidRPr="00CC47CA">
        <w:rPr>
          <w:sz w:val="28"/>
          <w:szCs w:val="28"/>
        </w:rPr>
        <w:t>четный (план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вый) период;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НП</w:t>
      </w:r>
      <w:r w:rsidRPr="00CC47CA">
        <w:rPr>
          <w:sz w:val="28"/>
          <w:szCs w:val="28"/>
          <w:vertAlign w:val="subscript"/>
        </w:rPr>
        <w:t>i-1</w:t>
      </w:r>
      <w:r w:rsidRPr="00CC47CA">
        <w:rPr>
          <w:sz w:val="28"/>
          <w:szCs w:val="28"/>
        </w:rPr>
        <w:t xml:space="preserve"> – объем фактических (плановых) поступлений налогов в бюджет за год, предш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ствующий отчетному (плановому) периоду;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Л</w:t>
      </w:r>
      <w:r w:rsidRPr="00CC47CA">
        <w:rPr>
          <w:sz w:val="28"/>
          <w:szCs w:val="28"/>
          <w:vertAlign w:val="subscript"/>
        </w:rPr>
        <w:t>i</w:t>
      </w:r>
      <w:r w:rsidRPr="00CC47CA">
        <w:rPr>
          <w:sz w:val="28"/>
          <w:szCs w:val="28"/>
        </w:rPr>
        <w:t xml:space="preserve"> – сумма налоговых льгот, полученных (планируемых к получению) нал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гоплательщ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ками в отчетном (плановом) периоде.</w:t>
      </w:r>
    </w:p>
    <w:p w:rsidR="00D0505F" w:rsidRPr="00CC47CA" w:rsidRDefault="00CC47CA" w:rsidP="00CC47CA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D0505F" w:rsidRPr="00CC47CA">
        <w:rPr>
          <w:sz w:val="28"/>
          <w:szCs w:val="28"/>
        </w:rPr>
        <w:t xml:space="preserve">При этом сумма налоговых льгот (потерь  бюджета </w:t>
      </w:r>
      <w:r w:rsidR="004739FB">
        <w:rPr>
          <w:sz w:val="28"/>
          <w:szCs w:val="28"/>
        </w:rPr>
        <w:t>Неболчского</w:t>
      </w:r>
      <w:r w:rsidR="00D0505F" w:rsidRPr="00CC47CA">
        <w:rPr>
          <w:sz w:val="28"/>
          <w:szCs w:val="28"/>
        </w:rPr>
        <w:t xml:space="preserve"> сел</w:t>
      </w:r>
      <w:r w:rsidR="00D0505F" w:rsidRPr="00CC47CA">
        <w:rPr>
          <w:sz w:val="28"/>
          <w:szCs w:val="28"/>
        </w:rPr>
        <w:t>ь</w:t>
      </w:r>
      <w:r w:rsidR="00D0505F" w:rsidRPr="00CC47CA">
        <w:rPr>
          <w:sz w:val="28"/>
          <w:szCs w:val="28"/>
        </w:rPr>
        <w:t>ского поселения) за отчетный (планируемый) период рассчитывается по формуле:</w:t>
      </w:r>
    </w:p>
    <w:p w:rsidR="00D0505F" w:rsidRPr="00CC47CA" w:rsidRDefault="00D0505F" w:rsidP="00CC47CA">
      <w:pPr>
        <w:rPr>
          <w:sz w:val="28"/>
          <w:szCs w:val="28"/>
        </w:rPr>
      </w:pPr>
      <w:r w:rsidRPr="00CC47CA">
        <w:rPr>
          <w:sz w:val="28"/>
          <w:szCs w:val="28"/>
        </w:rPr>
        <w:t>Л</w:t>
      </w:r>
      <w:r w:rsidRPr="00CC47CA">
        <w:rPr>
          <w:sz w:val="28"/>
          <w:szCs w:val="28"/>
          <w:vertAlign w:val="subscript"/>
        </w:rPr>
        <w:t>i</w:t>
      </w:r>
      <w:r w:rsidRPr="00CC47CA">
        <w:rPr>
          <w:sz w:val="28"/>
          <w:szCs w:val="28"/>
        </w:rPr>
        <w:t xml:space="preserve"> = (НБ · СН)  – (НБ · СН</w:t>
      </w:r>
      <w:r w:rsidRPr="00CC47CA">
        <w:rPr>
          <w:sz w:val="28"/>
          <w:szCs w:val="28"/>
          <w:vertAlign w:val="subscript"/>
        </w:rPr>
        <w:t>л</w:t>
      </w:r>
      <w:r w:rsidRPr="00CC47CA">
        <w:rPr>
          <w:sz w:val="28"/>
          <w:szCs w:val="28"/>
        </w:rPr>
        <w:t xml:space="preserve">)                          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 где    НБ – налогооблагаемая база;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СН – ставка налога, установленная в соответствии с законодательством о налогах и сб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рах;</w:t>
      </w:r>
    </w:p>
    <w:p w:rsidR="00D0505F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СН</w:t>
      </w:r>
      <w:r w:rsidRPr="00CC47CA">
        <w:rPr>
          <w:sz w:val="28"/>
          <w:szCs w:val="28"/>
          <w:vertAlign w:val="subscript"/>
        </w:rPr>
        <w:t>л</w:t>
      </w:r>
      <w:r w:rsidRPr="00CC47CA">
        <w:rPr>
          <w:sz w:val="28"/>
          <w:szCs w:val="28"/>
        </w:rPr>
        <w:t xml:space="preserve"> – ставка налога, применяемая с учетом предоставления стимулирующих налоговых льгот (пониженная ставка, освобождение от налогообложения).</w:t>
      </w:r>
    </w:p>
    <w:p w:rsidR="00E126D6" w:rsidRPr="00CC47CA" w:rsidRDefault="00E126D6" w:rsidP="00E126D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0505F" w:rsidRPr="00CC47CA" w:rsidRDefault="00D0505F" w:rsidP="00CC47CA">
      <w:pPr>
        <w:spacing w:line="360" w:lineRule="atLeast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         При расчете бюджетной эффективности стимулирующих налоговых льгот учитыв</w:t>
      </w:r>
      <w:r w:rsidRPr="00CC47CA">
        <w:rPr>
          <w:sz w:val="28"/>
          <w:szCs w:val="28"/>
        </w:rPr>
        <w:t>а</w:t>
      </w:r>
      <w:r w:rsidRPr="00CC47CA">
        <w:rPr>
          <w:sz w:val="28"/>
          <w:szCs w:val="28"/>
        </w:rPr>
        <w:t>ются следующие налоги, уплачиваемые налогоплательщиками: налог на доходы физич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ских лиц, налог на прибыль организаций, налог на имущество организаций, транспортный налог, налог на совокупный доход.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При значении коэффициента бюджетной эффективности стимулиру</w:t>
      </w:r>
      <w:r w:rsidRPr="00CC47CA">
        <w:rPr>
          <w:sz w:val="28"/>
          <w:szCs w:val="28"/>
        </w:rPr>
        <w:t>ю</w:t>
      </w:r>
      <w:r w:rsidRPr="00CC47CA">
        <w:rPr>
          <w:sz w:val="28"/>
          <w:szCs w:val="28"/>
        </w:rPr>
        <w:t>щих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 xml:space="preserve">вых льгот меньше 1, налоговая льгота признается неэффективной. 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При значении коэффициента бюджетной эффективности стимулиру</w:t>
      </w:r>
      <w:r w:rsidRPr="00CC47CA">
        <w:rPr>
          <w:sz w:val="28"/>
          <w:szCs w:val="28"/>
        </w:rPr>
        <w:t>ю</w:t>
      </w:r>
      <w:r w:rsidRPr="00CC47CA">
        <w:rPr>
          <w:sz w:val="28"/>
          <w:szCs w:val="28"/>
        </w:rPr>
        <w:t>щих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 xml:space="preserve">вых льгот больше 1,  налоговая льгота признается эффективной. 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1.3. Оценка социально-экономической эффективности стимулирующих налоговых льгот предполагает, что налогоплательщики, которым предоста</w:t>
      </w:r>
      <w:r w:rsidRPr="00CC47CA">
        <w:rPr>
          <w:sz w:val="28"/>
          <w:szCs w:val="28"/>
        </w:rPr>
        <w:t>в</w:t>
      </w:r>
      <w:r w:rsidRPr="00CC47CA">
        <w:rPr>
          <w:sz w:val="28"/>
          <w:szCs w:val="28"/>
        </w:rPr>
        <w:t>лена  налоговая льгота, выполняют следующие показатели:</w:t>
      </w:r>
    </w:p>
    <w:p w:rsidR="00D0505F" w:rsidRPr="00CC47CA" w:rsidRDefault="00D0505F" w:rsidP="00CC47CA">
      <w:pPr>
        <w:spacing w:line="360" w:lineRule="atLeast"/>
        <w:rPr>
          <w:sz w:val="28"/>
          <w:szCs w:val="28"/>
        </w:rPr>
      </w:pPr>
      <w:r w:rsidRPr="00CC47CA">
        <w:rPr>
          <w:sz w:val="28"/>
          <w:szCs w:val="28"/>
        </w:rPr>
        <w:t>отсутствие у налогоплательщика задолженности по налогам и страховым взносам;</w:t>
      </w:r>
    </w:p>
    <w:p w:rsidR="00D0505F" w:rsidRPr="00CC47CA" w:rsidRDefault="00D0505F" w:rsidP="00CC47CA">
      <w:pPr>
        <w:spacing w:line="360" w:lineRule="atLeast"/>
        <w:rPr>
          <w:sz w:val="28"/>
          <w:szCs w:val="28"/>
        </w:rPr>
      </w:pPr>
      <w:r w:rsidRPr="00CC47CA">
        <w:rPr>
          <w:sz w:val="28"/>
          <w:szCs w:val="28"/>
        </w:rPr>
        <w:lastRenderedPageBreak/>
        <w:t>положительная динамика среднемесячной заработной платы работников сп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сочного с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става и внешних совместителей.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1.4.  Предоставленная  стимулирующая налоговая льгота считается э</w:t>
      </w:r>
      <w:r w:rsidRPr="00CC47CA">
        <w:rPr>
          <w:sz w:val="28"/>
          <w:szCs w:val="28"/>
        </w:rPr>
        <w:t>ф</w:t>
      </w:r>
      <w:r w:rsidRPr="00CC47CA">
        <w:rPr>
          <w:sz w:val="28"/>
          <w:szCs w:val="28"/>
        </w:rPr>
        <w:t>фективной при одновременном выполнении бюджетной и социально-экономической эффективности.</w:t>
      </w:r>
    </w:p>
    <w:p w:rsidR="00D0505F" w:rsidRPr="00CC47CA" w:rsidRDefault="00D0505F" w:rsidP="00CC47CA">
      <w:pPr>
        <w:spacing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1.5. Результаты  оценки эффективности предоставленных стимулир</w:t>
      </w:r>
      <w:r w:rsidRPr="00CC47CA">
        <w:rPr>
          <w:sz w:val="28"/>
          <w:szCs w:val="28"/>
        </w:rPr>
        <w:t>у</w:t>
      </w:r>
      <w:r w:rsidRPr="00CC47CA">
        <w:rPr>
          <w:sz w:val="28"/>
          <w:szCs w:val="28"/>
        </w:rPr>
        <w:t>ющих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вых льгот оформляются  по форме согласно приведенной ниже таблице</w:t>
      </w:r>
    </w:p>
    <w:p w:rsidR="00D0505F" w:rsidRPr="00CC47CA" w:rsidRDefault="00D0505F" w:rsidP="00E126D6">
      <w:pPr>
        <w:spacing w:line="240" w:lineRule="exact"/>
        <w:ind w:right="-2"/>
        <w:jc w:val="center"/>
        <w:rPr>
          <w:b/>
          <w:bCs/>
          <w:sz w:val="28"/>
          <w:szCs w:val="28"/>
        </w:rPr>
      </w:pPr>
    </w:p>
    <w:p w:rsidR="00D0505F" w:rsidRPr="00CC47CA" w:rsidRDefault="00D0505F" w:rsidP="00E126D6">
      <w:pPr>
        <w:spacing w:line="240" w:lineRule="exact"/>
        <w:ind w:right="-2"/>
        <w:jc w:val="center"/>
        <w:rPr>
          <w:sz w:val="28"/>
          <w:szCs w:val="28"/>
        </w:rPr>
      </w:pPr>
      <w:r w:rsidRPr="00CC47CA">
        <w:rPr>
          <w:b/>
          <w:bCs/>
          <w:sz w:val="28"/>
          <w:szCs w:val="28"/>
        </w:rPr>
        <w:t>Результаты оценки эффективности предоставленных</w:t>
      </w:r>
    </w:p>
    <w:p w:rsidR="00D0505F" w:rsidRDefault="00D0505F" w:rsidP="00E126D6">
      <w:pPr>
        <w:spacing w:line="240" w:lineRule="exact"/>
        <w:ind w:right="-2"/>
        <w:jc w:val="center"/>
        <w:rPr>
          <w:sz w:val="28"/>
          <w:szCs w:val="28"/>
        </w:rPr>
      </w:pPr>
      <w:r w:rsidRPr="00CC47CA">
        <w:rPr>
          <w:b/>
          <w:bCs/>
          <w:sz w:val="28"/>
          <w:szCs w:val="28"/>
        </w:rPr>
        <w:t>стимулирующих налоговых льгот юридическим лицам</w:t>
      </w:r>
      <w:r w:rsidRPr="00CC47CA">
        <w:rPr>
          <w:sz w:val="28"/>
          <w:szCs w:val="28"/>
        </w:rPr>
        <w:t> </w:t>
      </w:r>
    </w:p>
    <w:p w:rsidR="00E126D6" w:rsidRPr="00CC47CA" w:rsidRDefault="00E126D6" w:rsidP="00CC47CA">
      <w:pPr>
        <w:spacing w:line="240" w:lineRule="exact"/>
        <w:ind w:right="-2"/>
        <w:jc w:val="center"/>
        <w:rPr>
          <w:sz w:val="28"/>
          <w:szCs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770"/>
        <w:gridCol w:w="1417"/>
        <w:gridCol w:w="557"/>
        <w:gridCol w:w="1286"/>
        <w:gridCol w:w="142"/>
        <w:gridCol w:w="1275"/>
        <w:gridCol w:w="1418"/>
      </w:tblGrid>
      <w:tr w:rsidR="00D0505F" w:rsidRPr="00CC47CA" w:rsidTr="00E126D6">
        <w:trPr>
          <w:tblCellSpacing w:w="0" w:type="dxa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CC47CA">
            <w:pPr>
              <w:spacing w:line="240" w:lineRule="exact"/>
              <w:rPr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 xml:space="preserve">1. Сведения о налогоплательщике  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5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Полное наименование налогоплательщика</w:t>
            </w:r>
          </w:p>
        </w:tc>
        <w:tc>
          <w:tcPr>
            <w:tcW w:w="4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5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ИНН/ КПП</w:t>
            </w:r>
          </w:p>
        </w:tc>
        <w:tc>
          <w:tcPr>
            <w:tcW w:w="4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5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Вид экономической деятельности (ОКВЭД.2)</w:t>
            </w:r>
          </w:p>
        </w:tc>
        <w:tc>
          <w:tcPr>
            <w:tcW w:w="4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5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Наименование налога, по которому пред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ста</w:t>
            </w:r>
            <w:r w:rsidRPr="00CC47CA">
              <w:rPr>
                <w:sz w:val="28"/>
                <w:szCs w:val="28"/>
              </w:rPr>
              <w:t>в</w:t>
            </w:r>
            <w:r w:rsidRPr="00CC47CA">
              <w:rPr>
                <w:sz w:val="28"/>
                <w:szCs w:val="28"/>
              </w:rPr>
              <w:t>лена льгота</w:t>
            </w:r>
          </w:p>
        </w:tc>
        <w:tc>
          <w:tcPr>
            <w:tcW w:w="4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Земельный налог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 xml:space="preserve">2. Расчет бюджетной эффективности 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Содержание налоговой льг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Фактическое (прогнозное) п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ступление налогов за год, предш</w:t>
            </w:r>
            <w:r w:rsidRPr="00CC47CA">
              <w:rPr>
                <w:sz w:val="28"/>
                <w:szCs w:val="28"/>
              </w:rPr>
              <w:t>е</w:t>
            </w:r>
            <w:r w:rsidRPr="00CC47CA">
              <w:rPr>
                <w:sz w:val="28"/>
                <w:szCs w:val="28"/>
              </w:rPr>
              <w:t>ствующий о</w:t>
            </w:r>
            <w:r w:rsidRPr="00CC47CA">
              <w:rPr>
                <w:sz w:val="28"/>
                <w:szCs w:val="28"/>
              </w:rPr>
              <w:t>т</w:t>
            </w:r>
            <w:r w:rsidRPr="00CC47CA">
              <w:rPr>
                <w:sz w:val="28"/>
                <w:szCs w:val="28"/>
              </w:rPr>
              <w:t>четному (пл</w:t>
            </w:r>
            <w:r w:rsidRPr="00CC47CA">
              <w:rPr>
                <w:sz w:val="28"/>
                <w:szCs w:val="28"/>
              </w:rPr>
              <w:t>а</w:t>
            </w:r>
            <w:r w:rsidRPr="00CC47CA">
              <w:rPr>
                <w:sz w:val="28"/>
                <w:szCs w:val="28"/>
              </w:rPr>
              <w:t>новому) пер</w:t>
            </w:r>
            <w:r w:rsidRPr="00CC47CA">
              <w:rPr>
                <w:sz w:val="28"/>
                <w:szCs w:val="28"/>
              </w:rPr>
              <w:t>и</w:t>
            </w:r>
            <w:r w:rsidRPr="00CC47CA">
              <w:rPr>
                <w:sz w:val="28"/>
                <w:szCs w:val="28"/>
              </w:rPr>
              <w:t>оду,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Фактич</w:t>
            </w:r>
            <w:r w:rsidRPr="00CC47CA">
              <w:rPr>
                <w:sz w:val="28"/>
                <w:szCs w:val="28"/>
              </w:rPr>
              <w:t>е</w:t>
            </w:r>
            <w:r w:rsidRPr="00CC47CA">
              <w:rPr>
                <w:sz w:val="28"/>
                <w:szCs w:val="28"/>
              </w:rPr>
              <w:t>ское (пл</w:t>
            </w:r>
            <w:r w:rsidRPr="00CC47CA">
              <w:rPr>
                <w:sz w:val="28"/>
                <w:szCs w:val="28"/>
              </w:rPr>
              <w:t>а</w:t>
            </w:r>
            <w:r w:rsidRPr="00CC47CA">
              <w:rPr>
                <w:sz w:val="28"/>
                <w:szCs w:val="28"/>
              </w:rPr>
              <w:t>новое) п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ступление налогов за о</w:t>
            </w:r>
            <w:r w:rsidRPr="00CC47CA">
              <w:rPr>
                <w:sz w:val="28"/>
                <w:szCs w:val="28"/>
              </w:rPr>
              <w:t>т</w:t>
            </w:r>
            <w:r w:rsidRPr="00CC47CA">
              <w:rPr>
                <w:sz w:val="28"/>
                <w:szCs w:val="28"/>
              </w:rPr>
              <w:t>четный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(плановый) п</w:t>
            </w:r>
            <w:r w:rsidRPr="00CC47CA">
              <w:rPr>
                <w:sz w:val="28"/>
                <w:szCs w:val="28"/>
              </w:rPr>
              <w:t>е</w:t>
            </w:r>
            <w:r w:rsidRPr="00CC47CA">
              <w:rPr>
                <w:sz w:val="28"/>
                <w:szCs w:val="28"/>
              </w:rPr>
              <w:t>риод,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Прирост п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ступлений налога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в бюджет пос</w:t>
            </w:r>
            <w:r w:rsidRPr="00CC47CA">
              <w:rPr>
                <w:sz w:val="28"/>
                <w:szCs w:val="28"/>
              </w:rPr>
              <w:t>е</w:t>
            </w:r>
            <w:r w:rsidRPr="00CC47CA">
              <w:rPr>
                <w:sz w:val="28"/>
                <w:szCs w:val="28"/>
              </w:rPr>
              <w:t>ления,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тыс. руб. 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Сумма получе</w:t>
            </w:r>
            <w:r w:rsidRPr="00CC47CA">
              <w:rPr>
                <w:sz w:val="28"/>
                <w:szCs w:val="28"/>
              </w:rPr>
              <w:t>н</w:t>
            </w:r>
            <w:r w:rsidRPr="00CC47CA">
              <w:rPr>
                <w:sz w:val="28"/>
                <w:szCs w:val="28"/>
              </w:rPr>
              <w:t>ных (пл</w:t>
            </w:r>
            <w:r w:rsidRPr="00CC47CA">
              <w:rPr>
                <w:sz w:val="28"/>
                <w:szCs w:val="28"/>
              </w:rPr>
              <w:t>а</w:t>
            </w:r>
            <w:r w:rsidRPr="00CC47CA">
              <w:rPr>
                <w:sz w:val="28"/>
                <w:szCs w:val="28"/>
              </w:rPr>
              <w:t>нируемых к получ</w:t>
            </w:r>
            <w:r w:rsidRPr="00CC47CA">
              <w:rPr>
                <w:sz w:val="28"/>
                <w:szCs w:val="28"/>
              </w:rPr>
              <w:t>е</w:t>
            </w:r>
            <w:r w:rsidRPr="00CC47CA">
              <w:rPr>
                <w:sz w:val="28"/>
                <w:szCs w:val="28"/>
              </w:rPr>
              <w:t>нию) налог</w:t>
            </w:r>
            <w:r w:rsidRPr="00CC47CA">
              <w:rPr>
                <w:sz w:val="28"/>
                <w:szCs w:val="28"/>
              </w:rPr>
              <w:t>о</w:t>
            </w:r>
            <w:r w:rsidRPr="00CC47CA">
              <w:rPr>
                <w:sz w:val="28"/>
                <w:szCs w:val="28"/>
              </w:rPr>
              <w:t>вых льгот за отче</w:t>
            </w:r>
            <w:r w:rsidRPr="00CC47CA">
              <w:rPr>
                <w:sz w:val="28"/>
                <w:szCs w:val="28"/>
              </w:rPr>
              <w:t>т</w:t>
            </w:r>
            <w:r w:rsidRPr="00CC47CA">
              <w:rPr>
                <w:sz w:val="28"/>
                <w:szCs w:val="28"/>
              </w:rPr>
              <w:t>ный (пл</w:t>
            </w:r>
            <w:r w:rsidRPr="00CC47CA">
              <w:rPr>
                <w:sz w:val="28"/>
                <w:szCs w:val="28"/>
              </w:rPr>
              <w:t>а</w:t>
            </w:r>
            <w:r w:rsidRPr="00CC47CA">
              <w:rPr>
                <w:sz w:val="28"/>
                <w:szCs w:val="28"/>
              </w:rPr>
              <w:t>новый) пер</w:t>
            </w:r>
            <w:r w:rsidRPr="00CC47CA">
              <w:rPr>
                <w:sz w:val="28"/>
                <w:szCs w:val="28"/>
              </w:rPr>
              <w:t>и</w:t>
            </w:r>
            <w:r w:rsidRPr="00CC47CA">
              <w:rPr>
                <w:sz w:val="28"/>
                <w:szCs w:val="28"/>
              </w:rPr>
              <w:t>од, тыс. руб.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>(см. форм.2)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Коэффиц</w:t>
            </w:r>
            <w:r w:rsidRPr="00CC47CA">
              <w:rPr>
                <w:sz w:val="28"/>
                <w:szCs w:val="28"/>
              </w:rPr>
              <w:t>и</w:t>
            </w:r>
            <w:r w:rsidRPr="00CC47CA">
              <w:rPr>
                <w:sz w:val="28"/>
                <w:szCs w:val="28"/>
              </w:rPr>
              <w:t>ент бю</w:t>
            </w:r>
            <w:r w:rsidRPr="00CC47CA">
              <w:rPr>
                <w:sz w:val="28"/>
                <w:szCs w:val="28"/>
              </w:rPr>
              <w:t>д</w:t>
            </w:r>
            <w:r w:rsidRPr="00CC47CA">
              <w:rPr>
                <w:sz w:val="28"/>
                <w:szCs w:val="28"/>
              </w:rPr>
              <w:t>жетной эффекти</w:t>
            </w:r>
            <w:r w:rsidRPr="00CC47CA">
              <w:rPr>
                <w:sz w:val="28"/>
                <w:szCs w:val="28"/>
              </w:rPr>
              <w:t>в</w:t>
            </w:r>
            <w:r w:rsidRPr="00CC47CA">
              <w:rPr>
                <w:sz w:val="28"/>
                <w:szCs w:val="28"/>
              </w:rPr>
              <w:t>ности налоговых льгот</w:t>
            </w:r>
          </w:p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>(см. форм.1)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4=3-2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6=4/5</w:t>
            </w:r>
          </w:p>
        </w:tc>
      </w:tr>
      <w:tr w:rsidR="00D0505F" w:rsidRPr="00CC47CA" w:rsidTr="00E126D6">
        <w:trPr>
          <w:tblCellSpacing w:w="0" w:type="dxa"/>
        </w:trPr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6D6" w:rsidRPr="00E126D6" w:rsidRDefault="00D0505F" w:rsidP="00E126D6">
            <w:pPr>
              <w:spacing w:line="240" w:lineRule="exact"/>
              <w:ind w:right="-510"/>
              <w:rPr>
                <w:i/>
                <w:iCs/>
                <w:sz w:val="28"/>
                <w:szCs w:val="28"/>
              </w:rPr>
            </w:pPr>
            <w:r w:rsidRPr="00CC47CA"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CC47CA" w:rsidRDefault="00D0505F" w:rsidP="00E126D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CC47CA">
              <w:rPr>
                <w:sz w:val="28"/>
                <w:szCs w:val="28"/>
              </w:rPr>
              <w:t> </w:t>
            </w:r>
          </w:p>
        </w:tc>
      </w:tr>
      <w:tr w:rsidR="00E126D6" w:rsidRPr="00CC47CA" w:rsidTr="00E86174">
        <w:trPr>
          <w:tblCellSpacing w:w="0" w:type="dxa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126D6" w:rsidRPr="00CC47CA" w:rsidRDefault="00E126D6" w:rsidP="00E126D6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</w:p>
        </w:tc>
      </w:tr>
      <w:tr w:rsidR="00E126D6" w:rsidRPr="00E126D6" w:rsidTr="00E86174">
        <w:trPr>
          <w:tblCellSpacing w:w="0" w:type="dxa"/>
        </w:trPr>
        <w:tc>
          <w:tcPr>
            <w:tcW w:w="93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rPr>
                <w:i/>
                <w:sz w:val="28"/>
                <w:szCs w:val="28"/>
              </w:rPr>
            </w:pPr>
            <w:r w:rsidRPr="00E126D6">
              <w:rPr>
                <w:i/>
                <w:iCs/>
                <w:sz w:val="28"/>
                <w:szCs w:val="28"/>
              </w:rPr>
              <w:t>3.Показатели социально-экономической эффективности</w:t>
            </w:r>
          </w:p>
        </w:tc>
      </w:tr>
      <w:tr w:rsidR="00E126D6" w:rsidRPr="00E126D6" w:rsidTr="00E86174">
        <w:trPr>
          <w:tblCellSpacing w:w="0" w:type="dxa"/>
        </w:trPr>
        <w:tc>
          <w:tcPr>
            <w:tcW w:w="4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3.1.Отсутствие у налогоплательщика задолженности по налогам и страх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 взносам на __________________</w:t>
            </w:r>
          </w:p>
        </w:tc>
        <w:tc>
          <w:tcPr>
            <w:tcW w:w="4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</w:p>
        </w:tc>
      </w:tr>
      <w:tr w:rsidR="00E126D6" w:rsidRPr="00E126D6" w:rsidTr="00E126D6">
        <w:trPr>
          <w:tblCellSpacing w:w="0" w:type="dxa"/>
        </w:trPr>
        <w:tc>
          <w:tcPr>
            <w:tcW w:w="4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3.2.Динамика среднемесячной зар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ботной платы работников списочного состава и внешних совместителей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 заработная плата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 за год, предшеств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ющий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ному, руб.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 плата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в отчетном году, руб.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P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руб.</w:t>
            </w:r>
          </w:p>
        </w:tc>
      </w:tr>
      <w:tr w:rsidR="00E126D6" w:rsidRPr="00E126D6" w:rsidTr="00E126D6">
        <w:trPr>
          <w:tblCellSpacing w:w="0" w:type="dxa"/>
        </w:trPr>
        <w:tc>
          <w:tcPr>
            <w:tcW w:w="4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D02279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D02279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D02279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3=2-1</w:t>
            </w:r>
          </w:p>
        </w:tc>
      </w:tr>
      <w:tr w:rsidR="00E126D6" w:rsidRPr="00E126D6" w:rsidTr="00E126D6">
        <w:trPr>
          <w:tblCellSpacing w:w="0" w:type="dxa"/>
        </w:trPr>
        <w:tc>
          <w:tcPr>
            <w:tcW w:w="4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6D6" w:rsidRDefault="00E126D6" w:rsidP="00E126D6">
            <w:pPr>
              <w:spacing w:line="240" w:lineRule="exact"/>
              <w:ind w:right="-15"/>
              <w:jc w:val="center"/>
              <w:rPr>
                <w:sz w:val="28"/>
                <w:szCs w:val="28"/>
              </w:rPr>
            </w:pPr>
          </w:p>
        </w:tc>
      </w:tr>
    </w:tbl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Аналитическое заключение ______________________________________________________________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lastRenderedPageBreak/>
        <w:t>______________________________________________________________________________________</w:t>
      </w:r>
    </w:p>
    <w:p w:rsidR="00D0505F" w:rsidRPr="00CC47CA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Сопроводительные документы на ___листах прилагаются.</w:t>
      </w:r>
    </w:p>
    <w:p w:rsidR="00D0505F" w:rsidRDefault="00D0505F" w:rsidP="00D0505F">
      <w:pPr>
        <w:spacing w:before="100" w:beforeAutospacing="1" w:after="100" w:afterAutospacing="1"/>
        <w:rPr>
          <w:sz w:val="28"/>
          <w:szCs w:val="28"/>
        </w:rPr>
      </w:pPr>
      <w:r w:rsidRPr="00CC47CA">
        <w:rPr>
          <w:sz w:val="28"/>
          <w:szCs w:val="28"/>
        </w:rPr>
        <w:t>Ответственный исполнитель ___________ (_____________)</w:t>
      </w:r>
    </w:p>
    <w:p w:rsidR="00E126D6" w:rsidRPr="00E126D6" w:rsidRDefault="00E126D6" w:rsidP="00E126D6">
      <w:pPr>
        <w:spacing w:line="240" w:lineRule="exact"/>
        <w:ind w:right="-2"/>
        <w:rPr>
          <w:b/>
          <w:sz w:val="28"/>
          <w:szCs w:val="28"/>
        </w:rPr>
      </w:pPr>
    </w:p>
    <w:p w:rsidR="00D0505F" w:rsidRPr="00E126D6" w:rsidRDefault="00D0505F" w:rsidP="00E126D6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E126D6">
        <w:rPr>
          <w:b/>
          <w:sz w:val="28"/>
          <w:szCs w:val="28"/>
        </w:rPr>
        <w:t xml:space="preserve">2. Оценка эффективности социальных налоговых льгот </w:t>
      </w:r>
    </w:p>
    <w:p w:rsidR="00D0505F" w:rsidRPr="00E126D6" w:rsidRDefault="00D0505F" w:rsidP="00E126D6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E126D6">
        <w:rPr>
          <w:b/>
          <w:sz w:val="28"/>
          <w:szCs w:val="28"/>
        </w:rPr>
        <w:t xml:space="preserve">(налоговых расходов) в </w:t>
      </w:r>
      <w:r w:rsidR="00591CF6">
        <w:rPr>
          <w:b/>
          <w:sz w:val="28"/>
          <w:szCs w:val="28"/>
        </w:rPr>
        <w:t>Неболчском</w:t>
      </w:r>
      <w:r w:rsidRPr="00E126D6">
        <w:rPr>
          <w:b/>
          <w:sz w:val="28"/>
          <w:szCs w:val="28"/>
        </w:rPr>
        <w:t xml:space="preserve"> сельском поселении</w:t>
      </w:r>
    </w:p>
    <w:p w:rsidR="00D0505F" w:rsidRPr="00E126D6" w:rsidRDefault="00D0505F" w:rsidP="00E126D6">
      <w:pPr>
        <w:pStyle w:val="ConsPlusTitle"/>
        <w:spacing w:line="240" w:lineRule="exact"/>
        <w:ind w:right="-2" w:firstLine="540"/>
        <w:rPr>
          <w:rFonts w:ascii="Times New Roman" w:hAnsi="Times New Roman" w:cs="Times New Roman"/>
          <w:sz w:val="28"/>
          <w:szCs w:val="28"/>
        </w:rPr>
      </w:pPr>
    </w:p>
    <w:p w:rsidR="00D0505F" w:rsidRPr="00CC47CA" w:rsidRDefault="00D0505F" w:rsidP="00D0505F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CC47CA">
        <w:rPr>
          <w:rFonts w:ascii="Times New Roman" w:hAnsi="Times New Roman" w:cs="Times New Roman"/>
          <w:b w:val="0"/>
          <w:sz w:val="28"/>
          <w:szCs w:val="28"/>
        </w:rPr>
        <w:t xml:space="preserve">2.1. Оценка эффективности социальных налоговых льгот (налоговых расходов) в </w:t>
      </w:r>
      <w:r w:rsidR="00591CF6">
        <w:rPr>
          <w:rFonts w:ascii="Times New Roman" w:hAnsi="Times New Roman" w:cs="Times New Roman"/>
          <w:b w:val="0"/>
          <w:sz w:val="28"/>
          <w:szCs w:val="28"/>
        </w:rPr>
        <w:t>Неболчском</w:t>
      </w:r>
      <w:r w:rsidRPr="00CC47CA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Pr="00CC47CA">
        <w:rPr>
          <w:rFonts w:ascii="Times New Roman" w:hAnsi="Times New Roman" w:cs="Times New Roman"/>
          <w:sz w:val="28"/>
          <w:szCs w:val="28"/>
        </w:rPr>
        <w:t xml:space="preserve"> </w:t>
      </w:r>
      <w:r w:rsidRPr="00CC47CA">
        <w:rPr>
          <w:rFonts w:ascii="Times New Roman" w:hAnsi="Times New Roman" w:cs="Times New Roman"/>
          <w:b w:val="0"/>
          <w:sz w:val="28"/>
          <w:szCs w:val="28"/>
        </w:rPr>
        <w:t>осуществляется в два этапа:</w:t>
      </w:r>
    </w:p>
    <w:p w:rsidR="00D0505F" w:rsidRPr="00CC47CA" w:rsidRDefault="00D0505F" w:rsidP="00D0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1 этап - оценка целесообразности предоставления социальных налоговых льгот (налоговых расходов).</w:t>
      </w:r>
    </w:p>
    <w:p w:rsidR="00D0505F" w:rsidRPr="00CC47CA" w:rsidRDefault="00D0505F" w:rsidP="00D0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Обязательными критериями целесообразности предоставления социал</w:t>
      </w:r>
      <w:r w:rsidRPr="00CC47CA">
        <w:rPr>
          <w:rFonts w:ascii="Times New Roman" w:hAnsi="Times New Roman" w:cs="Times New Roman"/>
          <w:sz w:val="28"/>
          <w:szCs w:val="28"/>
        </w:rPr>
        <w:t>ь</w:t>
      </w:r>
      <w:r w:rsidRPr="00CC47CA">
        <w:rPr>
          <w:rFonts w:ascii="Times New Roman" w:hAnsi="Times New Roman" w:cs="Times New Roman"/>
          <w:sz w:val="28"/>
          <w:szCs w:val="28"/>
        </w:rPr>
        <w:t>ных налог</w:t>
      </w:r>
      <w:r w:rsidRPr="00CC47CA">
        <w:rPr>
          <w:rFonts w:ascii="Times New Roman" w:hAnsi="Times New Roman" w:cs="Times New Roman"/>
          <w:sz w:val="28"/>
          <w:szCs w:val="28"/>
        </w:rPr>
        <w:t>о</w:t>
      </w:r>
      <w:r w:rsidRPr="00CC47CA">
        <w:rPr>
          <w:rFonts w:ascii="Times New Roman" w:hAnsi="Times New Roman" w:cs="Times New Roman"/>
          <w:sz w:val="28"/>
          <w:szCs w:val="28"/>
        </w:rPr>
        <w:t>вых льгот (налоговых расходов) являются:</w:t>
      </w:r>
    </w:p>
    <w:p w:rsidR="00D0505F" w:rsidRPr="00CC47CA" w:rsidRDefault="00D0505F" w:rsidP="00D0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 xml:space="preserve">соответствие социальных налоговых льгот (налоговых расходов) (в том числе нераспределенных) целям и задачам муниципальных программ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ления (подпрограмм);</w:t>
      </w:r>
    </w:p>
    <w:p w:rsidR="00D0505F" w:rsidRPr="00CC47CA" w:rsidRDefault="00D0505F" w:rsidP="00D0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увязка социальной налоговой льготы (налогового расхода) с уровнем бедности (кр</w:t>
      </w:r>
      <w:r w:rsidRPr="00CC47CA">
        <w:rPr>
          <w:rFonts w:ascii="Times New Roman" w:hAnsi="Times New Roman" w:cs="Times New Roman"/>
          <w:sz w:val="28"/>
          <w:szCs w:val="28"/>
        </w:rPr>
        <w:t>и</w:t>
      </w:r>
      <w:r w:rsidRPr="00CC47CA">
        <w:rPr>
          <w:rFonts w:ascii="Times New Roman" w:hAnsi="Times New Roman" w:cs="Times New Roman"/>
          <w:sz w:val="28"/>
          <w:szCs w:val="28"/>
        </w:rPr>
        <w:t>териями нуждаемости);</w:t>
      </w:r>
    </w:p>
    <w:p w:rsidR="00D0505F" w:rsidRDefault="00D0505F" w:rsidP="00D050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предоставление социальной налоговой льготы (налогового расхода) к</w:t>
      </w:r>
      <w:r w:rsidRPr="00CC47CA">
        <w:rPr>
          <w:rFonts w:ascii="Times New Roman" w:hAnsi="Times New Roman" w:cs="Times New Roman"/>
          <w:sz w:val="28"/>
          <w:szCs w:val="28"/>
        </w:rPr>
        <w:t>а</w:t>
      </w:r>
      <w:r w:rsidRPr="00CC47CA">
        <w:rPr>
          <w:rFonts w:ascii="Times New Roman" w:hAnsi="Times New Roman" w:cs="Times New Roman"/>
          <w:sz w:val="28"/>
          <w:szCs w:val="28"/>
        </w:rPr>
        <w:t>тегориям граждан и (или) организаций, являющихся льготными категориями в соответствии с фед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ральным и областным законодательством. Социальные налоговые льготы (налоговые ра</w:t>
      </w:r>
      <w:r w:rsidRPr="00CC47CA">
        <w:rPr>
          <w:rFonts w:ascii="Times New Roman" w:hAnsi="Times New Roman" w:cs="Times New Roman"/>
          <w:sz w:val="28"/>
          <w:szCs w:val="28"/>
        </w:rPr>
        <w:t>с</w:t>
      </w:r>
      <w:r w:rsidRPr="00CC47CA">
        <w:rPr>
          <w:rFonts w:ascii="Times New Roman" w:hAnsi="Times New Roman" w:cs="Times New Roman"/>
          <w:sz w:val="28"/>
          <w:szCs w:val="28"/>
        </w:rPr>
        <w:t xml:space="preserve">ходы), цели которых соответствуют целям социально-экономического развития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поселения, о</w:t>
      </w:r>
      <w:r w:rsidRPr="00CC47CA">
        <w:rPr>
          <w:rFonts w:ascii="Times New Roman" w:hAnsi="Times New Roman" w:cs="Times New Roman"/>
          <w:sz w:val="28"/>
          <w:szCs w:val="28"/>
        </w:rPr>
        <w:t>т</w:t>
      </w:r>
      <w:r w:rsidRPr="00CC47CA">
        <w:rPr>
          <w:rFonts w:ascii="Times New Roman" w:hAnsi="Times New Roman" w:cs="Times New Roman"/>
          <w:sz w:val="28"/>
          <w:szCs w:val="28"/>
        </w:rPr>
        <w:t xml:space="preserve">несенные к одной муниципальной программе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ния, относятся к программным социальным налоговым льготам (налог</w:t>
      </w:r>
      <w:r w:rsidRPr="00CC47CA">
        <w:rPr>
          <w:rFonts w:ascii="Times New Roman" w:hAnsi="Times New Roman" w:cs="Times New Roman"/>
          <w:sz w:val="28"/>
          <w:szCs w:val="28"/>
        </w:rPr>
        <w:t>о</w:t>
      </w:r>
      <w:r w:rsidRPr="00CC47CA">
        <w:rPr>
          <w:rFonts w:ascii="Times New Roman" w:hAnsi="Times New Roman" w:cs="Times New Roman"/>
          <w:sz w:val="28"/>
          <w:szCs w:val="28"/>
        </w:rPr>
        <w:t>вым расходам).</w:t>
      </w:r>
    </w:p>
    <w:p w:rsidR="00E126D6" w:rsidRPr="00CC47CA" w:rsidRDefault="00E126D6" w:rsidP="00E126D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0505F" w:rsidRPr="00CC47CA" w:rsidRDefault="00D0505F" w:rsidP="00E126D6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Социальные налоговые льготы (налоговые расходы), цели которых соо</w:t>
      </w:r>
      <w:r w:rsidRPr="00CC47CA">
        <w:rPr>
          <w:rFonts w:ascii="Times New Roman" w:hAnsi="Times New Roman" w:cs="Times New Roman"/>
          <w:sz w:val="28"/>
          <w:szCs w:val="28"/>
        </w:rPr>
        <w:t>т</w:t>
      </w:r>
      <w:r w:rsidRPr="00CC47CA">
        <w:rPr>
          <w:rFonts w:ascii="Times New Roman" w:hAnsi="Times New Roman" w:cs="Times New Roman"/>
          <w:sz w:val="28"/>
          <w:szCs w:val="28"/>
        </w:rPr>
        <w:t xml:space="preserve">ветствуют целям социально-экономического развития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</w:t>
      </w:r>
      <w:r w:rsidRPr="00CC47CA">
        <w:rPr>
          <w:rFonts w:ascii="Times New Roman" w:hAnsi="Times New Roman" w:cs="Times New Roman"/>
          <w:sz w:val="28"/>
          <w:szCs w:val="28"/>
        </w:rPr>
        <w:t>ь</w:t>
      </w:r>
      <w:r w:rsidRPr="00CC47CA">
        <w:rPr>
          <w:rFonts w:ascii="Times New Roman" w:hAnsi="Times New Roman" w:cs="Times New Roman"/>
          <w:sz w:val="28"/>
          <w:szCs w:val="28"/>
        </w:rPr>
        <w:t xml:space="preserve">ского поселения, отнесенные к разным муниципальным программам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поселения, относя</w:t>
      </w:r>
      <w:r w:rsidRPr="00CC47CA">
        <w:rPr>
          <w:rFonts w:ascii="Times New Roman" w:hAnsi="Times New Roman" w:cs="Times New Roman"/>
          <w:sz w:val="28"/>
          <w:szCs w:val="28"/>
        </w:rPr>
        <w:t>т</w:t>
      </w:r>
      <w:r w:rsidRPr="00CC47CA">
        <w:rPr>
          <w:rFonts w:ascii="Times New Roman" w:hAnsi="Times New Roman" w:cs="Times New Roman"/>
          <w:sz w:val="28"/>
          <w:szCs w:val="28"/>
        </w:rPr>
        <w:t>ся к нераспределенным социальным налоговым льготам (налоговым расходам).</w:t>
      </w:r>
    </w:p>
    <w:p w:rsidR="00D0505F" w:rsidRPr="00CC47CA" w:rsidRDefault="00D0505F" w:rsidP="00E126D6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 xml:space="preserve">Социальные налоговые льготы (налоговые расходы), цели которых не соответствуют целям социально-экономического развития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</w:t>
      </w:r>
      <w:r w:rsidRPr="00CC47CA">
        <w:rPr>
          <w:rFonts w:ascii="Times New Roman" w:hAnsi="Times New Roman" w:cs="Times New Roman"/>
          <w:sz w:val="28"/>
          <w:szCs w:val="28"/>
        </w:rPr>
        <w:t>ь</w:t>
      </w:r>
      <w:r w:rsidRPr="00CC47CA">
        <w:rPr>
          <w:rFonts w:ascii="Times New Roman" w:hAnsi="Times New Roman" w:cs="Times New Roman"/>
          <w:sz w:val="28"/>
          <w:szCs w:val="28"/>
        </w:rPr>
        <w:t xml:space="preserve">ского поселения, отнесенные к муниципальным программам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поселения, относятся к непрограммным социальным налог</w:t>
      </w:r>
      <w:r w:rsidRPr="00CC47CA">
        <w:rPr>
          <w:rFonts w:ascii="Times New Roman" w:hAnsi="Times New Roman" w:cs="Times New Roman"/>
          <w:sz w:val="28"/>
          <w:szCs w:val="28"/>
        </w:rPr>
        <w:t>о</w:t>
      </w:r>
      <w:r w:rsidRPr="00CC47CA">
        <w:rPr>
          <w:rFonts w:ascii="Times New Roman" w:hAnsi="Times New Roman" w:cs="Times New Roman"/>
          <w:sz w:val="28"/>
          <w:szCs w:val="28"/>
        </w:rPr>
        <w:t>вым льготам (налоговым расходам).</w:t>
      </w:r>
    </w:p>
    <w:p w:rsidR="00D0505F" w:rsidRPr="00CC47CA" w:rsidRDefault="00D0505F" w:rsidP="00E126D6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Конечной целью социальных налоговых льгот (налоговых расходов) я</w:t>
      </w:r>
      <w:r w:rsidRPr="00CC47CA">
        <w:rPr>
          <w:rFonts w:ascii="Times New Roman" w:hAnsi="Times New Roman" w:cs="Times New Roman"/>
          <w:sz w:val="28"/>
          <w:szCs w:val="28"/>
        </w:rPr>
        <w:t>в</w:t>
      </w:r>
      <w:r w:rsidRPr="00CC47CA">
        <w:rPr>
          <w:rFonts w:ascii="Times New Roman" w:hAnsi="Times New Roman" w:cs="Times New Roman"/>
          <w:sz w:val="28"/>
          <w:szCs w:val="28"/>
        </w:rPr>
        <w:t>ляется по</w:t>
      </w:r>
      <w:r w:rsidRPr="00CC47CA">
        <w:rPr>
          <w:rFonts w:ascii="Times New Roman" w:hAnsi="Times New Roman" w:cs="Times New Roman"/>
          <w:sz w:val="28"/>
          <w:szCs w:val="28"/>
        </w:rPr>
        <w:t>д</w:t>
      </w:r>
      <w:r w:rsidRPr="00CC47CA">
        <w:rPr>
          <w:rFonts w:ascii="Times New Roman" w:hAnsi="Times New Roman" w:cs="Times New Roman"/>
          <w:sz w:val="28"/>
          <w:szCs w:val="28"/>
        </w:rPr>
        <w:t>держка населения.</w:t>
      </w:r>
    </w:p>
    <w:p w:rsidR="00E126D6" w:rsidRDefault="00D0505F" w:rsidP="00236E8B">
      <w:pPr>
        <w:pStyle w:val="2c"/>
        <w:shd w:val="clear" w:color="auto" w:fill="auto"/>
        <w:spacing w:before="0" w:after="0" w:line="360" w:lineRule="atLeast"/>
        <w:ind w:firstLine="539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Социальная налоговая льгота (налоговый расход) считается эффекти</w:t>
      </w:r>
      <w:r w:rsidRPr="00CC47CA">
        <w:rPr>
          <w:sz w:val="28"/>
          <w:szCs w:val="28"/>
        </w:rPr>
        <w:t>в</w:t>
      </w:r>
      <w:r w:rsidRPr="00CC47CA">
        <w:rPr>
          <w:sz w:val="28"/>
          <w:szCs w:val="28"/>
        </w:rPr>
        <w:lastRenderedPageBreak/>
        <w:t>ной в случае выполнения хотя бы одного из приведенных критериев и опр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деляется по формуле:</w:t>
      </w:r>
    </w:p>
    <w:p w:rsidR="00236E8B" w:rsidRDefault="00236E8B" w:rsidP="00236E8B">
      <w:pPr>
        <w:pStyle w:val="2c"/>
        <w:shd w:val="clear" w:color="auto" w:fill="auto"/>
        <w:spacing w:before="0" w:after="0" w:line="360" w:lineRule="atLeast"/>
        <w:ind w:firstLine="539"/>
        <w:jc w:val="both"/>
        <w:rPr>
          <w:sz w:val="28"/>
          <w:szCs w:val="28"/>
        </w:rPr>
      </w:pPr>
    </w:p>
    <w:p w:rsidR="00D0505F" w:rsidRPr="00CC47CA" w:rsidRDefault="00D0505F" w:rsidP="00D0505F">
      <w:pPr>
        <w:pStyle w:val="2c"/>
        <w:shd w:val="clear" w:color="auto" w:fill="auto"/>
        <w:spacing w:before="0" w:after="308" w:line="260" w:lineRule="exact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ЭФс = Ксц+Ккн+Клк+Ктс, где: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ЭФс - коэффициент эффективности социальной налоговой льготы (налогов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го расхода);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Ксц - коэффициент соответствия налоговых льгот (налоговых расходов) ц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лям и задачам социально-экономической политики поселения;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Ккн - коэффициент критерия нуждаемости;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Клк - коэффициент принадлежности категорий граждан к льготным катег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риям в соотве</w:t>
      </w:r>
      <w:r w:rsidRPr="00CC47CA">
        <w:rPr>
          <w:sz w:val="28"/>
          <w:szCs w:val="28"/>
        </w:rPr>
        <w:t>т</w:t>
      </w:r>
      <w:r w:rsidRPr="00CC47CA">
        <w:rPr>
          <w:sz w:val="28"/>
          <w:szCs w:val="28"/>
        </w:rPr>
        <w:t>ствии с федеральным и областным законодательством;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Ктс - коэффициент принадлежности граждан к группе оказавшихся в тру</w:t>
      </w:r>
      <w:r w:rsidRPr="00CC47CA">
        <w:rPr>
          <w:sz w:val="28"/>
          <w:szCs w:val="28"/>
        </w:rPr>
        <w:t>д</w:t>
      </w:r>
      <w:r w:rsidRPr="00CC47CA">
        <w:rPr>
          <w:sz w:val="28"/>
          <w:szCs w:val="28"/>
        </w:rPr>
        <w:t>ной жизненной ситуации.</w:t>
      </w:r>
    </w:p>
    <w:p w:rsidR="00D0505F" w:rsidRPr="00CC47CA" w:rsidRDefault="00D0505F" w:rsidP="00E126D6">
      <w:pPr>
        <w:pStyle w:val="2c"/>
        <w:shd w:val="clear" w:color="auto" w:fill="auto"/>
        <w:spacing w:before="0" w:after="0"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Коэффициенты Ксц, Ккн, Клк, Ктс в случае выполнения соответств</w:t>
      </w:r>
      <w:r w:rsidRPr="00CC47CA">
        <w:rPr>
          <w:sz w:val="28"/>
          <w:szCs w:val="28"/>
        </w:rPr>
        <w:t>у</w:t>
      </w:r>
      <w:r w:rsidRPr="00CC47CA">
        <w:rPr>
          <w:sz w:val="28"/>
          <w:szCs w:val="28"/>
        </w:rPr>
        <w:t>ющих крит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риев принимаются равными «1», в противном случае значение этих коэффициентов пр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нимается равным «0».</w:t>
      </w:r>
    </w:p>
    <w:p w:rsidR="00D0505F" w:rsidRPr="00CC47CA" w:rsidRDefault="00D0505F" w:rsidP="00E126D6">
      <w:pPr>
        <w:pStyle w:val="2c"/>
        <w:shd w:val="clear" w:color="auto" w:fill="auto"/>
        <w:spacing w:before="0" w:after="0"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Социальная налоговая льгота (налоговый расход) считается эффекти</w:t>
      </w:r>
      <w:r w:rsidRPr="00CC47CA">
        <w:rPr>
          <w:sz w:val="28"/>
          <w:szCs w:val="28"/>
        </w:rPr>
        <w:t>в</w:t>
      </w:r>
      <w:r w:rsidRPr="00CC47CA">
        <w:rPr>
          <w:sz w:val="28"/>
          <w:szCs w:val="28"/>
        </w:rPr>
        <w:t>ной, если значение коэффициента эффективности социальной налоговой льготы (налогового расх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да) (ЭФс) больше или равно «1».</w:t>
      </w:r>
    </w:p>
    <w:p w:rsidR="00D0505F" w:rsidRPr="00CC47CA" w:rsidRDefault="00D0505F" w:rsidP="00E126D6">
      <w:pPr>
        <w:pStyle w:val="2c"/>
        <w:shd w:val="clear" w:color="auto" w:fill="auto"/>
        <w:spacing w:before="0" w:after="0"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</w:t>
      </w:r>
      <w:r w:rsidRPr="00CC47CA">
        <w:rPr>
          <w:sz w:val="28"/>
          <w:szCs w:val="28"/>
        </w:rPr>
        <w:t>т</w:t>
      </w:r>
      <w:r w:rsidRPr="00CC47CA">
        <w:rPr>
          <w:sz w:val="28"/>
          <w:szCs w:val="28"/>
        </w:rPr>
        <w:t>мене либо сформулир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вать предложения по совершенствованию механизма ее действия.</w:t>
      </w:r>
    </w:p>
    <w:p w:rsidR="00D0505F" w:rsidRPr="00CC47CA" w:rsidRDefault="00D0505F" w:rsidP="00E126D6">
      <w:pPr>
        <w:pStyle w:val="Heading10"/>
        <w:shd w:val="clear" w:color="auto" w:fill="auto"/>
        <w:tabs>
          <w:tab w:val="left" w:pos="505"/>
        </w:tabs>
        <w:spacing w:before="0" w:after="0" w:line="360" w:lineRule="atLeast"/>
        <w:ind w:firstLine="0"/>
        <w:jc w:val="left"/>
        <w:rPr>
          <w:sz w:val="28"/>
          <w:szCs w:val="28"/>
        </w:rPr>
      </w:pPr>
      <w:r w:rsidRPr="00CC47CA">
        <w:rPr>
          <w:sz w:val="28"/>
          <w:szCs w:val="28"/>
        </w:rPr>
        <w:tab/>
        <w:t>2 этап - оценка результативности предоставления социальных налоговых льгот.</w:t>
      </w:r>
    </w:p>
    <w:p w:rsidR="00236E8B" w:rsidRDefault="00D0505F" w:rsidP="00E126D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Оценка результативности предоставления социальных налоговых льгот производи</w:t>
      </w:r>
      <w:r w:rsidRPr="00CC47CA">
        <w:rPr>
          <w:rFonts w:ascii="Times New Roman" w:hAnsi="Times New Roman" w:cs="Times New Roman"/>
          <w:sz w:val="28"/>
          <w:szCs w:val="28"/>
        </w:rPr>
        <w:t>т</w:t>
      </w:r>
      <w:r w:rsidRPr="00CC47CA">
        <w:rPr>
          <w:rFonts w:ascii="Times New Roman" w:hAnsi="Times New Roman" w:cs="Times New Roman"/>
          <w:sz w:val="28"/>
          <w:szCs w:val="28"/>
        </w:rPr>
        <w:t>ся на основании влияния социальной налоговой льготы и (или) критерия результативности на результаты реализации соответствующей м</w:t>
      </w:r>
      <w:r w:rsidRPr="00CC47CA">
        <w:rPr>
          <w:rFonts w:ascii="Times New Roman" w:hAnsi="Times New Roman" w:cs="Times New Roman"/>
          <w:sz w:val="28"/>
          <w:szCs w:val="28"/>
        </w:rPr>
        <w:t>у</w:t>
      </w:r>
      <w:r w:rsidR="00236E8B">
        <w:rPr>
          <w:rFonts w:ascii="Times New Roman" w:hAnsi="Times New Roman" w:cs="Times New Roman"/>
          <w:sz w:val="28"/>
          <w:szCs w:val="28"/>
        </w:rPr>
        <w:t>-</w:t>
      </w:r>
    </w:p>
    <w:p w:rsidR="00236E8B" w:rsidRDefault="00236E8B" w:rsidP="00236E8B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0505F" w:rsidRPr="00CC47CA" w:rsidRDefault="00D0505F" w:rsidP="00236E8B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 (ее подпр</w:t>
      </w:r>
      <w:r w:rsidRPr="00CC47CA">
        <w:rPr>
          <w:rFonts w:ascii="Times New Roman" w:hAnsi="Times New Roman" w:cs="Times New Roman"/>
          <w:sz w:val="28"/>
          <w:szCs w:val="28"/>
        </w:rPr>
        <w:t>о</w:t>
      </w:r>
      <w:r w:rsidRPr="00CC47CA">
        <w:rPr>
          <w:rFonts w:ascii="Times New Roman" w:hAnsi="Times New Roman" w:cs="Times New Roman"/>
          <w:sz w:val="28"/>
          <w:szCs w:val="28"/>
        </w:rPr>
        <w:t xml:space="preserve">грамм) либо достижение целей социально-экономического развития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поселения, не отнесенных к муниципальным программам </w:t>
      </w:r>
      <w:r w:rsidR="004739FB">
        <w:rPr>
          <w:rFonts w:ascii="Times New Roman" w:hAnsi="Times New Roman" w:cs="Times New Roman"/>
          <w:sz w:val="28"/>
          <w:szCs w:val="28"/>
        </w:rPr>
        <w:t>Небол</w:t>
      </w:r>
      <w:r w:rsidR="004739FB">
        <w:rPr>
          <w:rFonts w:ascii="Times New Roman" w:hAnsi="Times New Roman" w:cs="Times New Roman"/>
          <w:sz w:val="28"/>
          <w:szCs w:val="28"/>
        </w:rPr>
        <w:t>ч</w:t>
      </w:r>
      <w:r w:rsidR="004739FB">
        <w:rPr>
          <w:rFonts w:ascii="Times New Roman" w:hAnsi="Times New Roman" w:cs="Times New Roman"/>
          <w:sz w:val="28"/>
          <w:szCs w:val="28"/>
        </w:rPr>
        <w:t>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 (для непрограммных и (или) нераспр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деленных социальных налоговых льгот).</w:t>
      </w:r>
    </w:p>
    <w:p w:rsidR="00D0505F" w:rsidRPr="00CC47CA" w:rsidRDefault="00D0505F" w:rsidP="00E126D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В качестве критерия результативности определяется не менее одного п</w:t>
      </w:r>
      <w:r w:rsidRPr="00CC47CA">
        <w:rPr>
          <w:rFonts w:ascii="Times New Roman" w:hAnsi="Times New Roman" w:cs="Times New Roman"/>
          <w:sz w:val="28"/>
          <w:szCs w:val="28"/>
        </w:rPr>
        <w:t>о</w:t>
      </w:r>
      <w:r w:rsidRPr="00CC47CA">
        <w:rPr>
          <w:rFonts w:ascii="Times New Roman" w:hAnsi="Times New Roman" w:cs="Times New Roman"/>
          <w:sz w:val="28"/>
          <w:szCs w:val="28"/>
        </w:rPr>
        <w:t>казателя (и</w:t>
      </w:r>
      <w:r w:rsidRPr="00CC47CA">
        <w:rPr>
          <w:rFonts w:ascii="Times New Roman" w:hAnsi="Times New Roman" w:cs="Times New Roman"/>
          <w:sz w:val="28"/>
          <w:szCs w:val="28"/>
        </w:rPr>
        <w:t>н</w:t>
      </w:r>
      <w:r w:rsidRPr="00CC47CA">
        <w:rPr>
          <w:rFonts w:ascii="Times New Roman" w:hAnsi="Times New Roman" w:cs="Times New Roman"/>
          <w:sz w:val="28"/>
          <w:szCs w:val="28"/>
        </w:rPr>
        <w:t>дикатора), устанавливаемого куратором, на значение которого оказывает влияние рассматриваемая социальная налоговая льгота, непосре</w:t>
      </w:r>
      <w:r w:rsidRPr="00CC47CA">
        <w:rPr>
          <w:rFonts w:ascii="Times New Roman" w:hAnsi="Times New Roman" w:cs="Times New Roman"/>
          <w:sz w:val="28"/>
          <w:szCs w:val="28"/>
        </w:rPr>
        <w:t>д</w:t>
      </w:r>
      <w:r w:rsidRPr="00CC47CA">
        <w:rPr>
          <w:rFonts w:ascii="Times New Roman" w:hAnsi="Times New Roman" w:cs="Times New Roman"/>
          <w:sz w:val="28"/>
          <w:szCs w:val="28"/>
        </w:rPr>
        <w:t>ственным образом связанного с ожидаемыми конечными результатами ре</w:t>
      </w:r>
      <w:r w:rsidRPr="00CC47CA">
        <w:rPr>
          <w:rFonts w:ascii="Times New Roman" w:hAnsi="Times New Roman" w:cs="Times New Roman"/>
          <w:sz w:val="28"/>
          <w:szCs w:val="28"/>
        </w:rPr>
        <w:t>а</w:t>
      </w:r>
      <w:r w:rsidRPr="00CC47CA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="004739FB">
        <w:rPr>
          <w:rFonts w:ascii="Times New Roman" w:hAnsi="Times New Roman" w:cs="Times New Roman"/>
          <w:sz w:val="28"/>
          <w:szCs w:val="28"/>
        </w:rPr>
        <w:t>Неболчского</w:t>
      </w:r>
      <w:r w:rsidRPr="00CC47CA">
        <w:rPr>
          <w:rFonts w:ascii="Times New Roman" w:hAnsi="Times New Roman" w:cs="Times New Roman"/>
          <w:sz w:val="28"/>
          <w:szCs w:val="28"/>
        </w:rPr>
        <w:t xml:space="preserve"> сельского поселения (ее подпрограмм) либо результатами достижения целей, определенных при предоставлении социальной налоговой льготы (для непрограммных и (или) н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распределенных социальных налоговых льгот).</w:t>
      </w:r>
    </w:p>
    <w:p w:rsidR="00D0505F" w:rsidRPr="00CC47CA" w:rsidRDefault="00D0505F" w:rsidP="00E126D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Pr="00CC47CA" w:rsidRDefault="00D0505F" w:rsidP="00E126D6">
      <w:pPr>
        <w:pStyle w:val="Heading10"/>
        <w:shd w:val="clear" w:color="auto" w:fill="auto"/>
        <w:tabs>
          <w:tab w:val="left" w:pos="505"/>
        </w:tabs>
        <w:spacing w:before="0" w:after="0" w:line="360" w:lineRule="atLeast"/>
        <w:ind w:firstLine="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ab/>
        <w:t>Оценка социальной эффективности  налоговых льгот (налоговых расх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дов) рассч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тывается по формуле: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</w:t>
      </w:r>
      <w:r w:rsidRPr="00CC47CA">
        <w:rPr>
          <w:rStyle w:val="Bodytext7"/>
          <w:sz w:val="28"/>
          <w:szCs w:val="28"/>
        </w:rPr>
        <w:t xml:space="preserve">ф </w:t>
      </w:r>
      <w:r w:rsidRPr="00CC47CA">
        <w:rPr>
          <w:sz w:val="28"/>
          <w:szCs w:val="28"/>
        </w:rPr>
        <w:t>= СР / СД, где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К</w:t>
      </w:r>
      <w:r w:rsidRPr="00CC47CA">
        <w:rPr>
          <w:rStyle w:val="Bodytext7"/>
          <w:sz w:val="28"/>
          <w:szCs w:val="28"/>
        </w:rPr>
        <w:t>ф</w:t>
      </w:r>
      <w:r w:rsidRPr="00CC47CA">
        <w:rPr>
          <w:sz w:val="28"/>
          <w:szCs w:val="28"/>
        </w:rPr>
        <w:t>- коэффициент эффективности  налоговых льгот (налоговых расходов),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 xml:space="preserve">СР- снижение расходов бюджета </w:t>
      </w:r>
      <w:r w:rsidR="004739FB">
        <w:rPr>
          <w:sz w:val="28"/>
          <w:szCs w:val="28"/>
        </w:rPr>
        <w:t>Неболчского</w:t>
      </w:r>
      <w:r w:rsidRPr="00CC47CA">
        <w:rPr>
          <w:sz w:val="28"/>
          <w:szCs w:val="28"/>
        </w:rPr>
        <w:t xml:space="preserve"> сельского поселения в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вом периоде в результате применения налоговых льгот (налоговых расх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дов),</w:t>
      </w:r>
    </w:p>
    <w:p w:rsidR="00D0505F" w:rsidRPr="00CC47CA" w:rsidRDefault="00D0505F" w:rsidP="00D0505F">
      <w:pPr>
        <w:pStyle w:val="2c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CC47CA">
        <w:rPr>
          <w:sz w:val="28"/>
          <w:szCs w:val="28"/>
        </w:rPr>
        <w:t xml:space="preserve">СД- снижение доходов бюджета </w:t>
      </w:r>
      <w:r w:rsidR="004739FB">
        <w:rPr>
          <w:sz w:val="28"/>
          <w:szCs w:val="28"/>
        </w:rPr>
        <w:t>Неболчского</w:t>
      </w:r>
      <w:r w:rsidRPr="00CC47CA">
        <w:rPr>
          <w:sz w:val="28"/>
          <w:szCs w:val="28"/>
        </w:rPr>
        <w:t xml:space="preserve"> сельского поселения в налог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вом периоде в результате применения налоговых льгот (налоговых расх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дов).</w:t>
      </w:r>
    </w:p>
    <w:p w:rsidR="00D0505F" w:rsidRPr="00CC47CA" w:rsidRDefault="00D0505F" w:rsidP="00236E8B">
      <w:pPr>
        <w:pStyle w:val="2c"/>
        <w:shd w:val="clear" w:color="auto" w:fill="auto"/>
        <w:spacing w:before="0" w:after="0" w:line="360" w:lineRule="atLeast"/>
        <w:ind w:firstLine="708"/>
        <w:jc w:val="both"/>
        <w:rPr>
          <w:sz w:val="28"/>
          <w:szCs w:val="28"/>
        </w:rPr>
      </w:pPr>
      <w:r w:rsidRPr="00CC47CA">
        <w:rPr>
          <w:sz w:val="28"/>
          <w:szCs w:val="28"/>
        </w:rPr>
        <w:t>Налоговые льготы (налоговые расходы) имеют положительную соц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альную эффективность, если значение коэффициента социальной эффекти</w:t>
      </w:r>
      <w:r w:rsidRPr="00CC47CA">
        <w:rPr>
          <w:sz w:val="28"/>
          <w:szCs w:val="28"/>
        </w:rPr>
        <w:t>в</w:t>
      </w:r>
      <w:r w:rsidRPr="00CC47CA">
        <w:rPr>
          <w:sz w:val="28"/>
          <w:szCs w:val="28"/>
        </w:rPr>
        <w:t>ности (Кф) больше либо равно единице. В случае, если количество показат</w:t>
      </w:r>
      <w:r w:rsidRPr="00CC47CA">
        <w:rPr>
          <w:sz w:val="28"/>
          <w:szCs w:val="28"/>
        </w:rPr>
        <w:t>е</w:t>
      </w:r>
      <w:r w:rsidRPr="00CC47CA">
        <w:rPr>
          <w:sz w:val="28"/>
          <w:szCs w:val="28"/>
        </w:rPr>
        <w:t>лей, по которым произошло снижение, равно нулю, налоговые льготы (нал</w:t>
      </w:r>
      <w:r w:rsidRPr="00CC47CA">
        <w:rPr>
          <w:sz w:val="28"/>
          <w:szCs w:val="28"/>
        </w:rPr>
        <w:t>о</w:t>
      </w:r>
      <w:r w:rsidRPr="00CC47CA">
        <w:rPr>
          <w:sz w:val="28"/>
          <w:szCs w:val="28"/>
        </w:rPr>
        <w:t>говые расходы) также имеют положительную соц</w:t>
      </w:r>
      <w:r w:rsidRPr="00CC47CA">
        <w:rPr>
          <w:sz w:val="28"/>
          <w:szCs w:val="28"/>
        </w:rPr>
        <w:t>и</w:t>
      </w:r>
      <w:r w:rsidRPr="00CC47CA">
        <w:rPr>
          <w:sz w:val="28"/>
          <w:szCs w:val="28"/>
        </w:rPr>
        <w:t>альную эффективность.</w:t>
      </w:r>
    </w:p>
    <w:p w:rsidR="00D0505F" w:rsidRPr="00CC47CA" w:rsidRDefault="00D0505F" w:rsidP="00236E8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7CA">
        <w:rPr>
          <w:rFonts w:ascii="Times New Roman" w:hAnsi="Times New Roman" w:cs="Times New Roman"/>
          <w:sz w:val="28"/>
          <w:szCs w:val="28"/>
        </w:rPr>
        <w:t>2.2. При условии если социальная налоговая льгота целесообразна и р</w:t>
      </w:r>
      <w:r w:rsidRPr="00CC47CA">
        <w:rPr>
          <w:rFonts w:ascii="Times New Roman" w:hAnsi="Times New Roman" w:cs="Times New Roman"/>
          <w:sz w:val="28"/>
          <w:szCs w:val="28"/>
        </w:rPr>
        <w:t>е</w:t>
      </w:r>
      <w:r w:rsidRPr="00CC47CA">
        <w:rPr>
          <w:rFonts w:ascii="Times New Roman" w:hAnsi="Times New Roman" w:cs="Times New Roman"/>
          <w:sz w:val="28"/>
          <w:szCs w:val="28"/>
        </w:rPr>
        <w:t>зультативна, социальная налоговая льгота является эффективной. При нев</w:t>
      </w:r>
      <w:r w:rsidRPr="00CC47CA">
        <w:rPr>
          <w:rFonts w:ascii="Times New Roman" w:hAnsi="Times New Roman" w:cs="Times New Roman"/>
          <w:sz w:val="28"/>
          <w:szCs w:val="28"/>
        </w:rPr>
        <w:t>ы</w:t>
      </w:r>
      <w:r w:rsidRPr="00CC47CA">
        <w:rPr>
          <w:rFonts w:ascii="Times New Roman" w:hAnsi="Times New Roman" w:cs="Times New Roman"/>
          <w:sz w:val="28"/>
          <w:szCs w:val="28"/>
        </w:rPr>
        <w:t>полнении одного из приведенных условий социальная налоговая льгота пр</w:t>
      </w:r>
      <w:r w:rsidRPr="00CC47CA">
        <w:rPr>
          <w:rFonts w:ascii="Times New Roman" w:hAnsi="Times New Roman" w:cs="Times New Roman"/>
          <w:sz w:val="28"/>
          <w:szCs w:val="28"/>
        </w:rPr>
        <w:t>и</w:t>
      </w:r>
      <w:r w:rsidRPr="00CC47CA">
        <w:rPr>
          <w:rFonts w:ascii="Times New Roman" w:hAnsi="Times New Roman" w:cs="Times New Roman"/>
          <w:sz w:val="28"/>
          <w:szCs w:val="28"/>
        </w:rPr>
        <w:t>знается неэффективной.</w:t>
      </w:r>
    </w:p>
    <w:p w:rsidR="00D0505F" w:rsidRDefault="00D0505F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  <w:r w:rsidRPr="00CC47CA">
        <w:rPr>
          <w:rFonts w:ascii="Times New Roman" w:hAnsi="Times New Roman" w:cs="Times New Roman"/>
          <w:sz w:val="28"/>
          <w:szCs w:val="28"/>
        </w:rPr>
        <w:t>Результаты расчета оценки эффективности социальных налоговых льгот оформляю</w:t>
      </w:r>
      <w:r w:rsidRPr="00CC47CA">
        <w:rPr>
          <w:rFonts w:ascii="Times New Roman" w:hAnsi="Times New Roman" w:cs="Times New Roman"/>
          <w:sz w:val="28"/>
          <w:szCs w:val="28"/>
        </w:rPr>
        <w:t>т</w:t>
      </w:r>
      <w:r w:rsidRPr="00CC47CA">
        <w:rPr>
          <w:rFonts w:ascii="Times New Roman" w:hAnsi="Times New Roman" w:cs="Times New Roman"/>
          <w:sz w:val="28"/>
          <w:szCs w:val="28"/>
        </w:rPr>
        <w:t>ся по форме согласно приведенной ниже таблице</w:t>
      </w:r>
      <w:r w:rsidR="00236E8B">
        <w:rPr>
          <w:rFonts w:ascii="Times New Roman" w:hAnsi="Times New Roman" w:cs="Times New Roman"/>
          <w:sz w:val="28"/>
          <w:szCs w:val="28"/>
        </w:rPr>
        <w:t>.</w:t>
      </w:r>
      <w:r w:rsidR="00236E8B">
        <w:rPr>
          <w:bCs/>
          <w:sz w:val="24"/>
          <w:szCs w:val="24"/>
        </w:rPr>
        <w:t xml:space="preserve"> </w:t>
      </w: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236E8B">
      <w:pPr>
        <w:pStyle w:val="ConsPlusNormal"/>
        <w:spacing w:line="360" w:lineRule="atLeast"/>
        <w:ind w:firstLine="540"/>
        <w:jc w:val="both"/>
        <w:rPr>
          <w:bCs/>
          <w:sz w:val="24"/>
          <w:szCs w:val="24"/>
        </w:rPr>
      </w:pPr>
    </w:p>
    <w:p w:rsidR="00236E8B" w:rsidRDefault="00236E8B" w:rsidP="00D0505F">
      <w:pPr>
        <w:jc w:val="right"/>
        <w:rPr>
          <w:bCs/>
          <w:sz w:val="24"/>
          <w:szCs w:val="24"/>
        </w:rPr>
        <w:sectPr w:rsidR="00236E8B" w:rsidSect="00AF5857">
          <w:pgSz w:w="11906" w:h="16838"/>
          <w:pgMar w:top="567" w:right="567" w:bottom="1021" w:left="1985" w:header="709" w:footer="709" w:gutter="0"/>
          <w:cols w:space="720"/>
        </w:sectPr>
      </w:pPr>
    </w:p>
    <w:p w:rsidR="00D0505F" w:rsidRPr="00236E8B" w:rsidRDefault="00236E8B" w:rsidP="00236E8B">
      <w:pPr>
        <w:spacing w:line="240" w:lineRule="exact"/>
        <w:ind w:right="8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236E8B">
        <w:rPr>
          <w:bCs/>
          <w:sz w:val="28"/>
          <w:szCs w:val="28"/>
        </w:rPr>
        <w:t>Приложение 1</w:t>
      </w:r>
    </w:p>
    <w:p w:rsidR="00236E8B" w:rsidRPr="00236E8B" w:rsidRDefault="00236E8B" w:rsidP="00236E8B">
      <w:pPr>
        <w:pStyle w:val="ConsPlusNormal"/>
        <w:spacing w:line="240" w:lineRule="exact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02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6E8B">
        <w:rPr>
          <w:rFonts w:ascii="Times New Roman" w:hAnsi="Times New Roman" w:cs="Times New Roman"/>
          <w:sz w:val="28"/>
          <w:szCs w:val="28"/>
        </w:rPr>
        <w:t>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8B">
        <w:rPr>
          <w:rFonts w:ascii="Times New Roman" w:hAnsi="Times New Roman" w:cs="Times New Roman"/>
          <w:sz w:val="28"/>
          <w:szCs w:val="28"/>
        </w:rPr>
        <w:t>оценки эффективности предоставленных</w:t>
      </w:r>
    </w:p>
    <w:p w:rsidR="00236E8B" w:rsidRDefault="00236E8B" w:rsidP="00236E8B">
      <w:pPr>
        <w:pStyle w:val="ConsPlusNormal"/>
        <w:spacing w:line="240" w:lineRule="exact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36E8B">
        <w:rPr>
          <w:rFonts w:ascii="Times New Roman" w:hAnsi="Times New Roman" w:cs="Times New Roman"/>
          <w:sz w:val="28"/>
          <w:szCs w:val="28"/>
        </w:rPr>
        <w:t>налоговых льгот (налоговых расходов)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8B">
        <w:rPr>
          <w:rFonts w:ascii="Times New Roman" w:hAnsi="Times New Roman" w:cs="Times New Roman"/>
          <w:sz w:val="28"/>
          <w:szCs w:val="28"/>
        </w:rPr>
        <w:t xml:space="preserve">и пониженных </w:t>
      </w:r>
    </w:p>
    <w:p w:rsidR="00236E8B" w:rsidRPr="00236E8B" w:rsidRDefault="00236E8B" w:rsidP="00236E8B">
      <w:pPr>
        <w:pStyle w:val="ConsPlusNormal"/>
        <w:spacing w:line="240" w:lineRule="exact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022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279" w:rsidRPr="00236E8B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236E8B">
        <w:rPr>
          <w:rFonts w:ascii="Times New Roman" w:hAnsi="Times New Roman" w:cs="Times New Roman"/>
          <w:sz w:val="28"/>
          <w:szCs w:val="28"/>
        </w:rPr>
        <w:t>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E8B">
        <w:rPr>
          <w:rFonts w:ascii="Times New Roman" w:hAnsi="Times New Roman" w:cs="Times New Roman"/>
          <w:sz w:val="28"/>
          <w:szCs w:val="28"/>
        </w:rPr>
        <w:t xml:space="preserve">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Pr="00236E8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D0505F" w:rsidRPr="00236E8B" w:rsidRDefault="00D0505F" w:rsidP="00D0505F">
      <w:pPr>
        <w:jc w:val="center"/>
        <w:rPr>
          <w:b/>
          <w:bCs/>
          <w:sz w:val="28"/>
          <w:szCs w:val="28"/>
        </w:rPr>
      </w:pPr>
    </w:p>
    <w:p w:rsidR="00D0505F" w:rsidRPr="00236E8B" w:rsidRDefault="00D0505F" w:rsidP="00236E8B">
      <w:pPr>
        <w:spacing w:line="240" w:lineRule="exact"/>
        <w:ind w:right="-31"/>
        <w:jc w:val="center"/>
        <w:rPr>
          <w:b/>
          <w:bCs/>
          <w:sz w:val="28"/>
          <w:szCs w:val="28"/>
        </w:rPr>
      </w:pPr>
      <w:r w:rsidRPr="00236E8B">
        <w:rPr>
          <w:b/>
          <w:bCs/>
          <w:sz w:val="28"/>
          <w:szCs w:val="28"/>
        </w:rPr>
        <w:t xml:space="preserve">Результаты оценки эффективности </w:t>
      </w:r>
      <w:r w:rsidR="00236E8B">
        <w:rPr>
          <w:b/>
          <w:bCs/>
          <w:sz w:val="28"/>
          <w:szCs w:val="28"/>
        </w:rPr>
        <w:t xml:space="preserve"> </w:t>
      </w:r>
      <w:r w:rsidRPr="00236E8B">
        <w:rPr>
          <w:b/>
          <w:bCs/>
          <w:sz w:val="28"/>
          <w:szCs w:val="28"/>
        </w:rPr>
        <w:t>предоставленных налоговых льгот по местным налогам</w:t>
      </w:r>
    </w:p>
    <w:p w:rsidR="00D0505F" w:rsidRPr="00236E8B" w:rsidRDefault="00D0505F" w:rsidP="00236E8B">
      <w:pPr>
        <w:spacing w:line="240" w:lineRule="exact"/>
        <w:ind w:right="-31"/>
        <w:jc w:val="center"/>
        <w:rPr>
          <w:sz w:val="28"/>
          <w:szCs w:val="28"/>
        </w:rPr>
      </w:pPr>
      <w:r w:rsidRPr="00236E8B">
        <w:rPr>
          <w:b/>
          <w:bCs/>
          <w:sz w:val="28"/>
          <w:szCs w:val="28"/>
        </w:rPr>
        <w:t xml:space="preserve"> за 20___ год</w:t>
      </w:r>
      <w:r w:rsidRPr="00236E8B">
        <w:rPr>
          <w:sz w:val="28"/>
          <w:szCs w:val="2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560"/>
        <w:gridCol w:w="1842"/>
        <w:gridCol w:w="1843"/>
        <w:gridCol w:w="2126"/>
        <w:gridCol w:w="2034"/>
        <w:gridCol w:w="1721"/>
        <w:gridCol w:w="1576"/>
      </w:tblGrid>
      <w:tr w:rsidR="00D0505F" w:rsidRPr="00236E8B" w:rsidTr="00236E8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05F" w:rsidRPr="00236E8B" w:rsidRDefault="00D0505F" w:rsidP="00236E8B">
            <w:pPr>
              <w:spacing w:line="240" w:lineRule="exact"/>
              <w:ind w:left="-142" w:right="-157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№</w:t>
            </w:r>
          </w:p>
          <w:p w:rsidR="00D0505F" w:rsidRPr="00236E8B" w:rsidRDefault="00D0505F" w:rsidP="00236E8B">
            <w:pPr>
              <w:spacing w:line="240" w:lineRule="exact"/>
              <w:ind w:left="-142" w:right="-157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Наименов</w:t>
            </w:r>
            <w:r w:rsidRPr="00236E8B">
              <w:rPr>
                <w:sz w:val="28"/>
                <w:szCs w:val="28"/>
              </w:rPr>
              <w:t>а</w:t>
            </w:r>
            <w:r w:rsidRPr="00236E8B">
              <w:rPr>
                <w:sz w:val="28"/>
                <w:szCs w:val="28"/>
              </w:rPr>
              <w:t>ние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налога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Категория плательщ</w:t>
            </w:r>
            <w:r w:rsidRPr="00236E8B">
              <w:rPr>
                <w:sz w:val="28"/>
                <w:szCs w:val="28"/>
              </w:rPr>
              <w:t>и</w:t>
            </w:r>
            <w:r w:rsidRPr="00236E8B">
              <w:rPr>
                <w:sz w:val="28"/>
                <w:szCs w:val="28"/>
              </w:rPr>
              <w:t>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Содержание налоговой льготы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i/>
                <w:iCs/>
                <w:sz w:val="28"/>
                <w:szCs w:val="28"/>
              </w:rPr>
              <w:t>(пониженная ставка, осв</w:t>
            </w:r>
            <w:r w:rsidRPr="00236E8B">
              <w:rPr>
                <w:i/>
                <w:iCs/>
                <w:sz w:val="28"/>
                <w:szCs w:val="28"/>
              </w:rPr>
              <w:t>о</w:t>
            </w:r>
            <w:r w:rsidRPr="00236E8B">
              <w:rPr>
                <w:i/>
                <w:iCs/>
                <w:sz w:val="28"/>
                <w:szCs w:val="28"/>
              </w:rPr>
              <w:t>бождение от уплаты нал</w:t>
            </w:r>
            <w:r w:rsidRPr="00236E8B">
              <w:rPr>
                <w:i/>
                <w:iCs/>
                <w:sz w:val="28"/>
                <w:szCs w:val="28"/>
              </w:rPr>
              <w:t>о</w:t>
            </w:r>
            <w:r w:rsidRPr="00236E8B">
              <w:rPr>
                <w:i/>
                <w:iCs/>
                <w:sz w:val="28"/>
                <w:szCs w:val="28"/>
              </w:rPr>
              <w:t>га, налоговый в</w:t>
            </w:r>
            <w:r w:rsidRPr="00236E8B">
              <w:rPr>
                <w:i/>
                <w:iCs/>
                <w:sz w:val="28"/>
                <w:szCs w:val="28"/>
              </w:rPr>
              <w:t>ы</w:t>
            </w:r>
            <w:r w:rsidRPr="00236E8B">
              <w:rPr>
                <w:i/>
                <w:iCs/>
                <w:sz w:val="28"/>
                <w:szCs w:val="28"/>
              </w:rPr>
              <w:t>чет)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Нормативный правовой акт, устанавлив</w:t>
            </w:r>
            <w:r w:rsidRPr="00236E8B">
              <w:rPr>
                <w:sz w:val="28"/>
                <w:szCs w:val="28"/>
              </w:rPr>
              <w:t>а</w:t>
            </w:r>
            <w:r w:rsidRPr="00236E8B">
              <w:rPr>
                <w:sz w:val="28"/>
                <w:szCs w:val="28"/>
              </w:rPr>
              <w:t>ющий льготу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Вид льготы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i/>
                <w:iCs/>
                <w:sz w:val="28"/>
                <w:szCs w:val="28"/>
              </w:rPr>
              <w:t>(социальная по</w:t>
            </w:r>
            <w:r w:rsidRPr="00236E8B">
              <w:rPr>
                <w:i/>
                <w:iCs/>
                <w:sz w:val="28"/>
                <w:szCs w:val="28"/>
              </w:rPr>
              <w:t>д</w:t>
            </w:r>
            <w:r w:rsidRPr="00236E8B">
              <w:rPr>
                <w:i/>
                <w:iCs/>
                <w:sz w:val="28"/>
                <w:szCs w:val="28"/>
              </w:rPr>
              <w:t>держка, фина</w:t>
            </w:r>
            <w:r w:rsidRPr="00236E8B">
              <w:rPr>
                <w:i/>
                <w:iCs/>
                <w:sz w:val="28"/>
                <w:szCs w:val="28"/>
              </w:rPr>
              <w:t>н</w:t>
            </w:r>
            <w:r w:rsidRPr="00236E8B">
              <w:rPr>
                <w:i/>
                <w:iCs/>
                <w:sz w:val="28"/>
                <w:szCs w:val="28"/>
              </w:rPr>
              <w:t>совая льгота, стимулир</w:t>
            </w:r>
            <w:r w:rsidRPr="00236E8B">
              <w:rPr>
                <w:i/>
                <w:iCs/>
                <w:sz w:val="28"/>
                <w:szCs w:val="28"/>
              </w:rPr>
              <w:t>у</w:t>
            </w:r>
            <w:r w:rsidRPr="00236E8B">
              <w:rPr>
                <w:i/>
                <w:iCs/>
                <w:sz w:val="28"/>
                <w:szCs w:val="28"/>
              </w:rPr>
              <w:t>ющая льгота)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Сумма пред</w:t>
            </w:r>
            <w:r w:rsidRPr="00236E8B">
              <w:rPr>
                <w:sz w:val="28"/>
                <w:szCs w:val="28"/>
              </w:rPr>
              <w:t>о</w:t>
            </w:r>
            <w:r w:rsidRPr="00236E8B">
              <w:rPr>
                <w:sz w:val="28"/>
                <w:szCs w:val="28"/>
              </w:rPr>
              <w:t>ставленных  налоговых льгот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за отчетный п</w:t>
            </w:r>
            <w:r w:rsidRPr="00236E8B">
              <w:rPr>
                <w:sz w:val="28"/>
                <w:szCs w:val="28"/>
              </w:rPr>
              <w:t>е</w:t>
            </w:r>
            <w:r w:rsidRPr="00236E8B">
              <w:rPr>
                <w:sz w:val="28"/>
                <w:szCs w:val="28"/>
              </w:rPr>
              <w:t>риод, тыс. руб.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Эффекти</w:t>
            </w:r>
            <w:r w:rsidRPr="00236E8B">
              <w:rPr>
                <w:sz w:val="28"/>
                <w:szCs w:val="28"/>
              </w:rPr>
              <w:t>в</w:t>
            </w:r>
            <w:r w:rsidRPr="00236E8B">
              <w:rPr>
                <w:sz w:val="28"/>
                <w:szCs w:val="28"/>
              </w:rPr>
              <w:t>ность налог</w:t>
            </w:r>
            <w:r w:rsidRPr="00236E8B">
              <w:rPr>
                <w:sz w:val="28"/>
                <w:szCs w:val="28"/>
              </w:rPr>
              <w:t>о</w:t>
            </w:r>
            <w:r w:rsidRPr="00236E8B">
              <w:rPr>
                <w:sz w:val="28"/>
                <w:szCs w:val="28"/>
              </w:rPr>
              <w:t>вой льг</w:t>
            </w:r>
            <w:r w:rsidRPr="00236E8B">
              <w:rPr>
                <w:sz w:val="28"/>
                <w:szCs w:val="28"/>
              </w:rPr>
              <w:t>о</w:t>
            </w:r>
            <w:r w:rsidRPr="00236E8B">
              <w:rPr>
                <w:sz w:val="28"/>
                <w:szCs w:val="28"/>
              </w:rPr>
              <w:t>ты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i/>
                <w:iCs/>
                <w:sz w:val="28"/>
                <w:szCs w:val="28"/>
              </w:rPr>
              <w:t>(эффективна /неэффективна)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Предлож</w:t>
            </w:r>
            <w:r w:rsidRPr="00236E8B">
              <w:rPr>
                <w:sz w:val="28"/>
                <w:szCs w:val="28"/>
              </w:rPr>
              <w:t>е</w:t>
            </w:r>
            <w:r w:rsidRPr="00236E8B">
              <w:rPr>
                <w:sz w:val="28"/>
                <w:szCs w:val="28"/>
              </w:rPr>
              <w:t>ния</w:t>
            </w:r>
          </w:p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по сохран</w:t>
            </w:r>
            <w:r w:rsidRPr="00236E8B">
              <w:rPr>
                <w:sz w:val="28"/>
                <w:szCs w:val="28"/>
              </w:rPr>
              <w:t>е</w:t>
            </w:r>
            <w:r w:rsidRPr="00236E8B">
              <w:rPr>
                <w:sz w:val="28"/>
                <w:szCs w:val="28"/>
              </w:rPr>
              <w:t>нию, ко</w:t>
            </w:r>
            <w:r w:rsidRPr="00236E8B">
              <w:rPr>
                <w:sz w:val="28"/>
                <w:szCs w:val="28"/>
              </w:rPr>
              <w:t>р</w:t>
            </w:r>
            <w:r w:rsidRPr="00236E8B">
              <w:rPr>
                <w:sz w:val="28"/>
                <w:szCs w:val="28"/>
              </w:rPr>
              <w:t>ректировке или отмене нал</w:t>
            </w:r>
            <w:r w:rsidRPr="00236E8B">
              <w:rPr>
                <w:sz w:val="28"/>
                <w:szCs w:val="28"/>
              </w:rPr>
              <w:t>о</w:t>
            </w:r>
            <w:r w:rsidRPr="00236E8B">
              <w:rPr>
                <w:sz w:val="28"/>
                <w:szCs w:val="28"/>
              </w:rPr>
              <w:t>говой льг</w:t>
            </w:r>
            <w:r w:rsidRPr="00236E8B">
              <w:rPr>
                <w:sz w:val="28"/>
                <w:szCs w:val="28"/>
              </w:rPr>
              <w:t>о</w:t>
            </w:r>
            <w:r w:rsidRPr="00236E8B">
              <w:rPr>
                <w:sz w:val="28"/>
                <w:szCs w:val="28"/>
              </w:rPr>
              <w:t>ты</w:t>
            </w:r>
          </w:p>
        </w:tc>
      </w:tr>
      <w:tr w:rsidR="00D0505F" w:rsidRPr="00236E8B" w:rsidTr="00236E8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05F" w:rsidRPr="00236E8B" w:rsidRDefault="00D0505F" w:rsidP="00236E8B">
            <w:pPr>
              <w:spacing w:line="240" w:lineRule="exact"/>
              <w:ind w:left="-142" w:right="-157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1.1</w:t>
            </w:r>
            <w:r w:rsidR="00236E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Налог на имущество физич</w:t>
            </w:r>
            <w:r w:rsidRPr="00236E8B">
              <w:rPr>
                <w:sz w:val="28"/>
                <w:szCs w:val="28"/>
              </w:rPr>
              <w:t>е</w:t>
            </w:r>
            <w:r w:rsidRPr="00236E8B">
              <w:rPr>
                <w:sz w:val="28"/>
                <w:szCs w:val="28"/>
              </w:rPr>
              <w:t>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Физические л</w:t>
            </w:r>
            <w:r w:rsidRPr="00236E8B">
              <w:rPr>
                <w:sz w:val="28"/>
                <w:szCs w:val="28"/>
              </w:rPr>
              <w:t>и</w:t>
            </w:r>
            <w:r w:rsidRPr="00236E8B">
              <w:rPr>
                <w:sz w:val="28"/>
                <w:szCs w:val="28"/>
              </w:rPr>
              <w:t>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505F" w:rsidRPr="00236E8B" w:rsidTr="00236E8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05F" w:rsidRPr="00236E8B" w:rsidRDefault="00D0505F" w:rsidP="00236E8B">
            <w:pPr>
              <w:spacing w:line="240" w:lineRule="exact"/>
              <w:ind w:left="-142" w:right="-157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2.1</w:t>
            </w:r>
            <w:r w:rsidR="00236E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Физические л</w:t>
            </w:r>
            <w:r w:rsidRPr="00236E8B">
              <w:rPr>
                <w:sz w:val="28"/>
                <w:szCs w:val="28"/>
              </w:rPr>
              <w:t>и</w:t>
            </w:r>
            <w:r w:rsidRPr="00236E8B">
              <w:rPr>
                <w:sz w:val="28"/>
                <w:szCs w:val="28"/>
              </w:rPr>
              <w:t>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505F" w:rsidRPr="00236E8B" w:rsidTr="00236E8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05F" w:rsidRPr="00236E8B" w:rsidRDefault="00D0505F" w:rsidP="00236E8B">
            <w:pPr>
              <w:spacing w:line="240" w:lineRule="exact"/>
              <w:ind w:left="-142" w:right="-157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2.2</w:t>
            </w:r>
            <w:r w:rsidR="00236E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6E8B">
              <w:rPr>
                <w:sz w:val="28"/>
                <w:szCs w:val="28"/>
              </w:rPr>
              <w:t>Юридич</w:t>
            </w:r>
            <w:r w:rsidRPr="00236E8B">
              <w:rPr>
                <w:sz w:val="28"/>
                <w:szCs w:val="28"/>
              </w:rPr>
              <w:t>е</w:t>
            </w:r>
            <w:r w:rsidRPr="00236E8B">
              <w:rPr>
                <w:sz w:val="28"/>
                <w:szCs w:val="28"/>
              </w:rPr>
              <w:t>ские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05F" w:rsidRPr="00236E8B" w:rsidRDefault="00D0505F" w:rsidP="00236E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0505F" w:rsidRPr="00236E8B" w:rsidRDefault="00D0505F" w:rsidP="00D0505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05F" w:rsidRPr="00236E8B" w:rsidRDefault="00D0505F" w:rsidP="00D05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05F" w:rsidRDefault="00D0505F" w:rsidP="00D0505F">
      <w:pPr>
        <w:pStyle w:val="ConsPlusNormal"/>
        <w:jc w:val="both"/>
      </w:pPr>
    </w:p>
    <w:p w:rsidR="00D0505F" w:rsidRDefault="00D0505F" w:rsidP="00D0505F">
      <w:pPr>
        <w:pStyle w:val="ConsPlusNormal"/>
        <w:jc w:val="both"/>
      </w:pPr>
    </w:p>
    <w:p w:rsidR="00D0505F" w:rsidRDefault="00D0505F" w:rsidP="00D0505F">
      <w:pPr>
        <w:pStyle w:val="ConsPlusNormal"/>
        <w:jc w:val="right"/>
        <w:outlineLvl w:val="2"/>
      </w:pPr>
    </w:p>
    <w:p w:rsidR="00D0505F" w:rsidRDefault="00D0505F" w:rsidP="00D050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505F" w:rsidRDefault="00D0505F" w:rsidP="00D050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505F" w:rsidRDefault="00D0505F" w:rsidP="00D050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505F" w:rsidRDefault="00D0505F" w:rsidP="00D050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6E8B" w:rsidRDefault="00236E8B" w:rsidP="00D050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279" w:rsidRDefault="00D02279" w:rsidP="00D0505F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02279" w:rsidRDefault="00D02279" w:rsidP="00D0227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505F" w:rsidRPr="00D02279" w:rsidRDefault="00D02279" w:rsidP="00D022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0086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2279" w:rsidRDefault="00D02279" w:rsidP="00D02279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0505F" w:rsidRPr="00D02279">
        <w:rPr>
          <w:rFonts w:ascii="Times New Roman" w:hAnsi="Times New Roman" w:cs="Times New Roman"/>
          <w:sz w:val="28"/>
          <w:szCs w:val="28"/>
        </w:rPr>
        <w:t>к Методике</w:t>
      </w:r>
      <w:r w:rsidRPr="00D02279">
        <w:rPr>
          <w:rFonts w:ascii="Times New Roman" w:hAnsi="Times New Roman" w:cs="Times New Roman"/>
          <w:sz w:val="28"/>
          <w:szCs w:val="28"/>
        </w:rPr>
        <w:t xml:space="preserve"> </w:t>
      </w:r>
      <w:r w:rsidR="00D0505F" w:rsidRPr="00D02279">
        <w:rPr>
          <w:rFonts w:ascii="Times New Roman" w:hAnsi="Times New Roman" w:cs="Times New Roman"/>
          <w:sz w:val="28"/>
          <w:szCs w:val="28"/>
        </w:rPr>
        <w:t>оценки эффективности предоставленных</w:t>
      </w:r>
      <w:r w:rsidR="00236E8B" w:rsidRPr="00D0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5F" w:rsidRPr="00D02279" w:rsidRDefault="00D02279" w:rsidP="00D02279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0505F" w:rsidRPr="00D02279">
        <w:rPr>
          <w:rFonts w:ascii="Times New Roman" w:hAnsi="Times New Roman" w:cs="Times New Roman"/>
          <w:sz w:val="28"/>
          <w:szCs w:val="28"/>
        </w:rPr>
        <w:t>налоговых льгот (налоговых расх</w:t>
      </w:r>
      <w:r w:rsidR="00D0505F" w:rsidRPr="00D02279">
        <w:rPr>
          <w:rFonts w:ascii="Times New Roman" w:hAnsi="Times New Roman" w:cs="Times New Roman"/>
          <w:sz w:val="28"/>
          <w:szCs w:val="28"/>
        </w:rPr>
        <w:t>о</w:t>
      </w:r>
      <w:r w:rsidR="00D0505F" w:rsidRPr="00D02279">
        <w:rPr>
          <w:rFonts w:ascii="Times New Roman" w:hAnsi="Times New Roman" w:cs="Times New Roman"/>
          <w:sz w:val="28"/>
          <w:szCs w:val="28"/>
        </w:rPr>
        <w:t>дов)</w:t>
      </w:r>
      <w:r w:rsidRPr="00D02279">
        <w:rPr>
          <w:rFonts w:ascii="Times New Roman" w:hAnsi="Times New Roman" w:cs="Times New Roman"/>
          <w:sz w:val="28"/>
          <w:szCs w:val="28"/>
        </w:rPr>
        <w:t xml:space="preserve"> и пониженных </w:t>
      </w:r>
    </w:p>
    <w:p w:rsidR="00D0505F" w:rsidRPr="00D02279" w:rsidRDefault="00D02279" w:rsidP="00D02279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0227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0505F" w:rsidRPr="00D02279">
        <w:rPr>
          <w:rFonts w:ascii="Times New Roman" w:hAnsi="Times New Roman" w:cs="Times New Roman"/>
          <w:sz w:val="28"/>
          <w:szCs w:val="28"/>
        </w:rPr>
        <w:t>ставок</w:t>
      </w:r>
      <w:r w:rsidR="00236E8B" w:rsidRPr="00D02279">
        <w:rPr>
          <w:rFonts w:ascii="Times New Roman" w:hAnsi="Times New Roman" w:cs="Times New Roman"/>
          <w:sz w:val="28"/>
          <w:szCs w:val="28"/>
        </w:rPr>
        <w:t xml:space="preserve"> </w:t>
      </w:r>
      <w:r w:rsidR="00D0505F" w:rsidRPr="00D02279">
        <w:rPr>
          <w:rFonts w:ascii="Times New Roman" w:hAnsi="Times New Roman" w:cs="Times New Roman"/>
          <w:sz w:val="28"/>
          <w:szCs w:val="28"/>
        </w:rPr>
        <w:t xml:space="preserve">в </w:t>
      </w:r>
      <w:r w:rsidR="00591CF6">
        <w:rPr>
          <w:rFonts w:ascii="Times New Roman" w:hAnsi="Times New Roman" w:cs="Times New Roman"/>
          <w:sz w:val="28"/>
          <w:szCs w:val="28"/>
        </w:rPr>
        <w:t>Неболчском</w:t>
      </w:r>
      <w:r w:rsidR="00D0505F" w:rsidRPr="00D0227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D0505F" w:rsidRPr="00D02279" w:rsidRDefault="00D0505F" w:rsidP="00D02279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7"/>
      <w:bookmarkEnd w:id="2"/>
    </w:p>
    <w:p w:rsidR="00D0505F" w:rsidRPr="00D02279" w:rsidRDefault="00D0505F" w:rsidP="00236E8B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7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0505F" w:rsidRPr="00D02279" w:rsidRDefault="00D0505F" w:rsidP="00236E8B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79">
        <w:rPr>
          <w:rFonts w:ascii="Times New Roman" w:hAnsi="Times New Roman" w:cs="Times New Roman"/>
          <w:b/>
          <w:sz w:val="28"/>
          <w:szCs w:val="28"/>
        </w:rPr>
        <w:t>налоговых льгот (налоговых расходов) и пониженных</w:t>
      </w:r>
      <w:r w:rsidR="00D02279" w:rsidRPr="00D02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279">
        <w:rPr>
          <w:rFonts w:ascii="Times New Roman" w:hAnsi="Times New Roman" w:cs="Times New Roman"/>
          <w:b/>
          <w:sz w:val="28"/>
          <w:szCs w:val="28"/>
        </w:rPr>
        <w:t xml:space="preserve">налоговых ставок в </w:t>
      </w:r>
      <w:r w:rsidR="00591CF6">
        <w:rPr>
          <w:rFonts w:ascii="Times New Roman" w:hAnsi="Times New Roman" w:cs="Times New Roman"/>
          <w:b/>
          <w:sz w:val="28"/>
          <w:szCs w:val="28"/>
        </w:rPr>
        <w:t>Неболчском</w:t>
      </w:r>
      <w:r w:rsidRPr="00D0227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0505F" w:rsidRPr="00D02279" w:rsidRDefault="00D0505F" w:rsidP="00236E8B">
      <w:pPr>
        <w:pStyle w:val="ConsPlusNormal"/>
        <w:spacing w:line="240" w:lineRule="exact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79">
        <w:rPr>
          <w:rFonts w:ascii="Times New Roman" w:hAnsi="Times New Roman" w:cs="Times New Roman"/>
          <w:b/>
          <w:sz w:val="28"/>
          <w:szCs w:val="28"/>
        </w:rPr>
        <w:t>по состоянию на 1 января ___ года</w:t>
      </w:r>
    </w:p>
    <w:tbl>
      <w:tblPr>
        <w:tblpPr w:leftFromText="180" w:rightFromText="180" w:vertAnchor="text" w:horzAnchor="page" w:tblpX="1430" w:tblpY="228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1272"/>
        <w:gridCol w:w="141"/>
        <w:gridCol w:w="845"/>
        <w:gridCol w:w="284"/>
        <w:gridCol w:w="565"/>
        <w:gridCol w:w="849"/>
        <w:gridCol w:w="720"/>
        <w:gridCol w:w="74"/>
        <w:gridCol w:w="680"/>
        <w:gridCol w:w="664"/>
        <w:gridCol w:w="417"/>
        <w:gridCol w:w="433"/>
        <w:gridCol w:w="251"/>
        <w:gridCol w:w="600"/>
        <w:gridCol w:w="137"/>
        <w:gridCol w:w="855"/>
        <w:gridCol w:w="680"/>
        <w:gridCol w:w="175"/>
        <w:gridCol w:w="505"/>
        <w:gridCol w:w="488"/>
        <w:gridCol w:w="192"/>
        <w:gridCol w:w="658"/>
        <w:gridCol w:w="22"/>
        <w:gridCol w:w="680"/>
        <w:gridCol w:w="7"/>
        <w:gridCol w:w="850"/>
        <w:gridCol w:w="1418"/>
      </w:tblGrid>
      <w:tr w:rsidR="00D02279" w:rsidTr="00D02279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категории налогопл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тельщ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ков - получателей налоговых льгот (налог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вых ра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ходов)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женных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вых ставок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льготы (налогов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 расхода)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ставки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Правовой акт, устанавл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вающий налоговую льготу (налоговый расход) и п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ниженную налоговую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ку</w:t>
            </w:r>
          </w:p>
        </w:tc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Характеристика налоговой льготы (налогового расхода) и пониженной налоговой ставки</w:t>
            </w:r>
          </w:p>
        </w:tc>
      </w:tr>
      <w:tr w:rsidR="00D02279" w:rsidTr="00D02279">
        <w:trPr>
          <w:trHeight w:val="40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right="-34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налогоплател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щики - получ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тели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говых льгот (налог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вых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дов) и пониже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>ных налоговых ст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вок (физич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ские лица, индивид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альные пре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lang w:eastAsia="en-US"/>
              </w:rPr>
              <w:t>приниматели, юридические 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ца)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льготы (налог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вого ра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хода)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тегория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ты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 (ст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мулир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ющая, социал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ная)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ты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гового расхода) и пониже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>ной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 (рост инвест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ций, созд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ние раб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чих мест, социальная п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мощь и т.п.)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льготир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емой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условия предоста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ления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льготы (налогов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говой ставки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начала действия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ты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де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lang w:eastAsia="en-US"/>
              </w:rPr>
              <w:t>ствия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ты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кращения де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lang w:eastAsia="en-US"/>
              </w:rPr>
              <w:t>ствия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ты (нал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гового расх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да)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налогоплател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щиков, польз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ющихся налог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вой льг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той (налоговым расходом) и пон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женной налоговой ста</w:t>
            </w:r>
            <w:r>
              <w:rPr>
                <w:rFonts w:ascii="Times New Roman" w:hAnsi="Times New Roman" w:cs="Times New Roman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lang w:eastAsia="en-US"/>
              </w:rPr>
              <w:t>кой (ед.)</w:t>
            </w:r>
          </w:p>
        </w:tc>
      </w:tr>
      <w:tr w:rsidR="00D02279" w:rsidTr="00D02279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spacing w:line="240" w:lineRule="exact"/>
              <w:ind w:right="-51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spacing w:line="240" w:lineRule="exact"/>
              <w:ind w:left="-59" w:right="-69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spacing w:line="240" w:lineRule="exact"/>
              <w:ind w:left="-59" w:right="-69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hanging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наиме-нование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hanging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69" w:hanging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spacing w:line="240" w:lineRule="exact"/>
              <w:ind w:left="-59" w:right="-69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D02279" w:rsidTr="00D0227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9" w:rsidRDefault="00D02279" w:rsidP="00D02279">
            <w:pPr>
              <w:pStyle w:val="ConsPlusNormal"/>
              <w:spacing w:line="240" w:lineRule="exact"/>
              <w:ind w:left="-59" w:right="-34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D02279" w:rsidTr="00D0227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</w:t>
            </w:r>
          </w:p>
        </w:tc>
      </w:tr>
      <w:tr w:rsidR="00D02279" w:rsidTr="00D0227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9" w:rsidRDefault="00D02279" w:rsidP="00D02279">
            <w:pPr>
              <w:pStyle w:val="ConsPlusNormal"/>
              <w:spacing w:line="240" w:lineRule="exact"/>
              <w:ind w:right="-510" w:firstLine="0"/>
              <w:jc w:val="center"/>
              <w:rPr>
                <w:lang w:eastAsia="en-US"/>
              </w:rPr>
            </w:pPr>
          </w:p>
        </w:tc>
      </w:tr>
    </w:tbl>
    <w:p w:rsidR="00D0505F" w:rsidRDefault="00D0505F" w:rsidP="00D0505F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D0505F" w:rsidRDefault="00D0505F" w:rsidP="00C571C7">
      <w:pPr>
        <w:autoSpaceDE w:val="0"/>
        <w:spacing w:line="240" w:lineRule="exact"/>
        <w:ind w:right="-2"/>
        <w:jc w:val="center"/>
        <w:rPr>
          <w:b/>
          <w:sz w:val="28"/>
          <w:szCs w:val="28"/>
        </w:rPr>
      </w:pPr>
    </w:p>
    <w:sectPr w:rsidR="00D0505F" w:rsidSect="00236E8B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25" w:rsidRDefault="00274825">
      <w:r>
        <w:separator/>
      </w:r>
    </w:p>
  </w:endnote>
  <w:endnote w:type="continuationSeparator" w:id="0">
    <w:p w:rsidR="00274825" w:rsidRDefault="0027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25" w:rsidRDefault="00274825">
      <w:r>
        <w:separator/>
      </w:r>
    </w:p>
  </w:footnote>
  <w:footnote w:type="continuationSeparator" w:id="0">
    <w:p w:rsidR="00274825" w:rsidRDefault="0027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4" w15:restartNumberingAfterBreak="0">
    <w:nsid w:val="02383DFF"/>
    <w:multiLevelType w:val="hybridMultilevel"/>
    <w:tmpl w:val="C0121A70"/>
    <w:lvl w:ilvl="0" w:tplc="EBBAC3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654726E"/>
    <w:multiLevelType w:val="hybridMultilevel"/>
    <w:tmpl w:val="50E4CE7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56BE"/>
    <w:multiLevelType w:val="hybridMultilevel"/>
    <w:tmpl w:val="F07662F8"/>
    <w:lvl w:ilvl="0" w:tplc="D076D51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ABB014D"/>
    <w:multiLevelType w:val="hybridMultilevel"/>
    <w:tmpl w:val="F7E24090"/>
    <w:lvl w:ilvl="0" w:tplc="DD5CA2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E54C2"/>
    <w:multiLevelType w:val="hybridMultilevel"/>
    <w:tmpl w:val="47D06E90"/>
    <w:lvl w:ilvl="0" w:tplc="FFAAD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984C26"/>
    <w:multiLevelType w:val="hybridMultilevel"/>
    <w:tmpl w:val="75A84122"/>
    <w:lvl w:ilvl="0" w:tplc="7CA8A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F457C"/>
    <w:multiLevelType w:val="hybridMultilevel"/>
    <w:tmpl w:val="65AAC488"/>
    <w:lvl w:ilvl="0" w:tplc="DE3E7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F2F99"/>
    <w:multiLevelType w:val="hybridMultilevel"/>
    <w:tmpl w:val="BAE2E034"/>
    <w:lvl w:ilvl="0" w:tplc="D8D4C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2"/>
    <w:rsid w:val="00000863"/>
    <w:rsid w:val="0000163A"/>
    <w:rsid w:val="0000277C"/>
    <w:rsid w:val="00005B0B"/>
    <w:rsid w:val="00006811"/>
    <w:rsid w:val="00010F8B"/>
    <w:rsid w:val="00016C7C"/>
    <w:rsid w:val="0001730F"/>
    <w:rsid w:val="0002010C"/>
    <w:rsid w:val="00021D8C"/>
    <w:rsid w:val="000226DA"/>
    <w:rsid w:val="0002339C"/>
    <w:rsid w:val="00023B5C"/>
    <w:rsid w:val="00024F92"/>
    <w:rsid w:val="000265BE"/>
    <w:rsid w:val="00036397"/>
    <w:rsid w:val="00042E15"/>
    <w:rsid w:val="0004310B"/>
    <w:rsid w:val="00043759"/>
    <w:rsid w:val="00044B9A"/>
    <w:rsid w:val="00050444"/>
    <w:rsid w:val="00050F8C"/>
    <w:rsid w:val="000518EC"/>
    <w:rsid w:val="00052D32"/>
    <w:rsid w:val="000530BF"/>
    <w:rsid w:val="00056734"/>
    <w:rsid w:val="00056BEF"/>
    <w:rsid w:val="0005771E"/>
    <w:rsid w:val="0006197B"/>
    <w:rsid w:val="00064EA6"/>
    <w:rsid w:val="000653A3"/>
    <w:rsid w:val="000654F3"/>
    <w:rsid w:val="00065EAF"/>
    <w:rsid w:val="00070A8B"/>
    <w:rsid w:val="000727A3"/>
    <w:rsid w:val="00074D15"/>
    <w:rsid w:val="0008535E"/>
    <w:rsid w:val="00087F17"/>
    <w:rsid w:val="000A27E4"/>
    <w:rsid w:val="000A4B70"/>
    <w:rsid w:val="000B07C7"/>
    <w:rsid w:val="000B10E7"/>
    <w:rsid w:val="000B28AF"/>
    <w:rsid w:val="000B3173"/>
    <w:rsid w:val="000B3472"/>
    <w:rsid w:val="000B4F1C"/>
    <w:rsid w:val="000B79B5"/>
    <w:rsid w:val="000C7155"/>
    <w:rsid w:val="000D6AAE"/>
    <w:rsid w:val="000D733A"/>
    <w:rsid w:val="000E02C5"/>
    <w:rsid w:val="000E1A5E"/>
    <w:rsid w:val="000E23D0"/>
    <w:rsid w:val="000E3712"/>
    <w:rsid w:val="000E3FEB"/>
    <w:rsid w:val="000E488C"/>
    <w:rsid w:val="000E65C7"/>
    <w:rsid w:val="000F67B3"/>
    <w:rsid w:val="000F7165"/>
    <w:rsid w:val="000F796B"/>
    <w:rsid w:val="00106F83"/>
    <w:rsid w:val="00107017"/>
    <w:rsid w:val="00110613"/>
    <w:rsid w:val="0011084C"/>
    <w:rsid w:val="00111C61"/>
    <w:rsid w:val="00117FCF"/>
    <w:rsid w:val="00122EED"/>
    <w:rsid w:val="00123721"/>
    <w:rsid w:val="00125214"/>
    <w:rsid w:val="00125E4C"/>
    <w:rsid w:val="00136382"/>
    <w:rsid w:val="001368C6"/>
    <w:rsid w:val="0013700B"/>
    <w:rsid w:val="00140BB4"/>
    <w:rsid w:val="00142E69"/>
    <w:rsid w:val="001438A8"/>
    <w:rsid w:val="00144B30"/>
    <w:rsid w:val="0014774C"/>
    <w:rsid w:val="00150D12"/>
    <w:rsid w:val="001513D6"/>
    <w:rsid w:val="0015355E"/>
    <w:rsid w:val="001542A4"/>
    <w:rsid w:val="001609FF"/>
    <w:rsid w:val="00161A39"/>
    <w:rsid w:val="00161E95"/>
    <w:rsid w:val="00163929"/>
    <w:rsid w:val="001639DD"/>
    <w:rsid w:val="00164939"/>
    <w:rsid w:val="0016758D"/>
    <w:rsid w:val="00174A55"/>
    <w:rsid w:val="00177DBA"/>
    <w:rsid w:val="00180127"/>
    <w:rsid w:val="00187988"/>
    <w:rsid w:val="00190DD7"/>
    <w:rsid w:val="001911F4"/>
    <w:rsid w:val="001923BD"/>
    <w:rsid w:val="00195AA0"/>
    <w:rsid w:val="00196919"/>
    <w:rsid w:val="001A3349"/>
    <w:rsid w:val="001A5D2E"/>
    <w:rsid w:val="001A6CFA"/>
    <w:rsid w:val="001A7EFF"/>
    <w:rsid w:val="001B2E73"/>
    <w:rsid w:val="001B3A46"/>
    <w:rsid w:val="001B55A0"/>
    <w:rsid w:val="001B6595"/>
    <w:rsid w:val="001C0327"/>
    <w:rsid w:val="001C25C9"/>
    <w:rsid w:val="001C2D11"/>
    <w:rsid w:val="001C3281"/>
    <w:rsid w:val="001C4F6E"/>
    <w:rsid w:val="001C77EF"/>
    <w:rsid w:val="001C7D64"/>
    <w:rsid w:val="001D0871"/>
    <w:rsid w:val="001D2379"/>
    <w:rsid w:val="001D2C97"/>
    <w:rsid w:val="001D3E1F"/>
    <w:rsid w:val="001E016A"/>
    <w:rsid w:val="001E2312"/>
    <w:rsid w:val="001E5032"/>
    <w:rsid w:val="001E6FB4"/>
    <w:rsid w:val="001E7F34"/>
    <w:rsid w:val="001F08EF"/>
    <w:rsid w:val="001F0A1D"/>
    <w:rsid w:val="001F2844"/>
    <w:rsid w:val="001F4BF5"/>
    <w:rsid w:val="001F4D69"/>
    <w:rsid w:val="001F552A"/>
    <w:rsid w:val="001F5AEA"/>
    <w:rsid w:val="00202431"/>
    <w:rsid w:val="002042B4"/>
    <w:rsid w:val="002135EF"/>
    <w:rsid w:val="0021432A"/>
    <w:rsid w:val="00222E17"/>
    <w:rsid w:val="002232D5"/>
    <w:rsid w:val="002237FC"/>
    <w:rsid w:val="00223E62"/>
    <w:rsid w:val="00225A9C"/>
    <w:rsid w:val="0022614E"/>
    <w:rsid w:val="0023202B"/>
    <w:rsid w:val="002325C2"/>
    <w:rsid w:val="00233D32"/>
    <w:rsid w:val="00236E8B"/>
    <w:rsid w:val="00240E43"/>
    <w:rsid w:val="00244B1E"/>
    <w:rsid w:val="002477C7"/>
    <w:rsid w:val="00250059"/>
    <w:rsid w:val="00252BC1"/>
    <w:rsid w:val="00253490"/>
    <w:rsid w:val="00254111"/>
    <w:rsid w:val="00254ACC"/>
    <w:rsid w:val="00254BE9"/>
    <w:rsid w:val="00254D6D"/>
    <w:rsid w:val="00255D6E"/>
    <w:rsid w:val="00256255"/>
    <w:rsid w:val="00257A8B"/>
    <w:rsid w:val="002625CA"/>
    <w:rsid w:val="002625E7"/>
    <w:rsid w:val="0026430C"/>
    <w:rsid w:val="00270B0D"/>
    <w:rsid w:val="0027187A"/>
    <w:rsid w:val="002721B7"/>
    <w:rsid w:val="00274825"/>
    <w:rsid w:val="002840D3"/>
    <w:rsid w:val="00287426"/>
    <w:rsid w:val="00292C24"/>
    <w:rsid w:val="00293989"/>
    <w:rsid w:val="00295BFF"/>
    <w:rsid w:val="0029624F"/>
    <w:rsid w:val="00296EDE"/>
    <w:rsid w:val="00297619"/>
    <w:rsid w:val="00297A77"/>
    <w:rsid w:val="002A31BC"/>
    <w:rsid w:val="002A3ED9"/>
    <w:rsid w:val="002A6A28"/>
    <w:rsid w:val="002B2D91"/>
    <w:rsid w:val="002B64B5"/>
    <w:rsid w:val="002C03FF"/>
    <w:rsid w:val="002C0CF5"/>
    <w:rsid w:val="002C3236"/>
    <w:rsid w:val="002C75BB"/>
    <w:rsid w:val="002D1BF3"/>
    <w:rsid w:val="002D1C32"/>
    <w:rsid w:val="002E22E1"/>
    <w:rsid w:val="002E3328"/>
    <w:rsid w:val="002F4AEF"/>
    <w:rsid w:val="002F52C0"/>
    <w:rsid w:val="00300DFB"/>
    <w:rsid w:val="00301A61"/>
    <w:rsid w:val="00304938"/>
    <w:rsid w:val="0030590C"/>
    <w:rsid w:val="00312AB0"/>
    <w:rsid w:val="0031598F"/>
    <w:rsid w:val="00316F04"/>
    <w:rsid w:val="00322151"/>
    <w:rsid w:val="00322FFD"/>
    <w:rsid w:val="00323372"/>
    <w:rsid w:val="00324C4B"/>
    <w:rsid w:val="00327719"/>
    <w:rsid w:val="0033166E"/>
    <w:rsid w:val="003320A3"/>
    <w:rsid w:val="0033499B"/>
    <w:rsid w:val="003377FA"/>
    <w:rsid w:val="00340FB8"/>
    <w:rsid w:val="00345CDC"/>
    <w:rsid w:val="00356EC0"/>
    <w:rsid w:val="00357028"/>
    <w:rsid w:val="00360209"/>
    <w:rsid w:val="00362972"/>
    <w:rsid w:val="00365392"/>
    <w:rsid w:val="0037073E"/>
    <w:rsid w:val="00372647"/>
    <w:rsid w:val="0037565B"/>
    <w:rsid w:val="00376B4E"/>
    <w:rsid w:val="003777D2"/>
    <w:rsid w:val="00383348"/>
    <w:rsid w:val="00386DA6"/>
    <w:rsid w:val="00387250"/>
    <w:rsid w:val="0039063F"/>
    <w:rsid w:val="00393B64"/>
    <w:rsid w:val="003970F7"/>
    <w:rsid w:val="003A1689"/>
    <w:rsid w:val="003A2648"/>
    <w:rsid w:val="003B1B7F"/>
    <w:rsid w:val="003B45D0"/>
    <w:rsid w:val="003D137C"/>
    <w:rsid w:val="003D263C"/>
    <w:rsid w:val="003D5D10"/>
    <w:rsid w:val="003D716C"/>
    <w:rsid w:val="003E274D"/>
    <w:rsid w:val="003E423F"/>
    <w:rsid w:val="003E4BDF"/>
    <w:rsid w:val="003E59DC"/>
    <w:rsid w:val="003F29A7"/>
    <w:rsid w:val="003F3922"/>
    <w:rsid w:val="003F48ED"/>
    <w:rsid w:val="003F5753"/>
    <w:rsid w:val="003F6945"/>
    <w:rsid w:val="004076F9"/>
    <w:rsid w:val="00411950"/>
    <w:rsid w:val="00414EBA"/>
    <w:rsid w:val="00417018"/>
    <w:rsid w:val="004333C9"/>
    <w:rsid w:val="00436513"/>
    <w:rsid w:val="004407C6"/>
    <w:rsid w:val="00440F02"/>
    <w:rsid w:val="00442AC3"/>
    <w:rsid w:val="00443579"/>
    <w:rsid w:val="0045093D"/>
    <w:rsid w:val="004514F5"/>
    <w:rsid w:val="004547C6"/>
    <w:rsid w:val="00460168"/>
    <w:rsid w:val="00461776"/>
    <w:rsid w:val="0046543D"/>
    <w:rsid w:val="00466C08"/>
    <w:rsid w:val="00467BD9"/>
    <w:rsid w:val="00473498"/>
    <w:rsid w:val="004739FB"/>
    <w:rsid w:val="004742CA"/>
    <w:rsid w:val="00481254"/>
    <w:rsid w:val="00482F21"/>
    <w:rsid w:val="00485D30"/>
    <w:rsid w:val="00486FA0"/>
    <w:rsid w:val="00490389"/>
    <w:rsid w:val="00490D9B"/>
    <w:rsid w:val="004956D8"/>
    <w:rsid w:val="004961D9"/>
    <w:rsid w:val="004A0856"/>
    <w:rsid w:val="004A1E7C"/>
    <w:rsid w:val="004A39B0"/>
    <w:rsid w:val="004A4761"/>
    <w:rsid w:val="004B1C0F"/>
    <w:rsid w:val="004B2C36"/>
    <w:rsid w:val="004B4494"/>
    <w:rsid w:val="004B5FD9"/>
    <w:rsid w:val="004B648A"/>
    <w:rsid w:val="004B7B05"/>
    <w:rsid w:val="004C4109"/>
    <w:rsid w:val="004C4DE3"/>
    <w:rsid w:val="004C74A8"/>
    <w:rsid w:val="004D0429"/>
    <w:rsid w:val="004D1BCC"/>
    <w:rsid w:val="004D1CB2"/>
    <w:rsid w:val="004D4675"/>
    <w:rsid w:val="004E251F"/>
    <w:rsid w:val="004F0400"/>
    <w:rsid w:val="004F3087"/>
    <w:rsid w:val="004F527A"/>
    <w:rsid w:val="004F5442"/>
    <w:rsid w:val="004F76D1"/>
    <w:rsid w:val="00502789"/>
    <w:rsid w:val="00507393"/>
    <w:rsid w:val="00510B18"/>
    <w:rsid w:val="0051127B"/>
    <w:rsid w:val="005127A5"/>
    <w:rsid w:val="00513049"/>
    <w:rsid w:val="00514688"/>
    <w:rsid w:val="00517DE9"/>
    <w:rsid w:val="0052007E"/>
    <w:rsid w:val="0052792B"/>
    <w:rsid w:val="00533345"/>
    <w:rsid w:val="005347E8"/>
    <w:rsid w:val="00536221"/>
    <w:rsid w:val="00536781"/>
    <w:rsid w:val="00537D53"/>
    <w:rsid w:val="005421EB"/>
    <w:rsid w:val="00542BF8"/>
    <w:rsid w:val="005432D2"/>
    <w:rsid w:val="00543AF8"/>
    <w:rsid w:val="005500CC"/>
    <w:rsid w:val="00550167"/>
    <w:rsid w:val="0055363D"/>
    <w:rsid w:val="00554AA4"/>
    <w:rsid w:val="00557E19"/>
    <w:rsid w:val="0056213B"/>
    <w:rsid w:val="00562631"/>
    <w:rsid w:val="00563E42"/>
    <w:rsid w:val="0056591B"/>
    <w:rsid w:val="005822F8"/>
    <w:rsid w:val="0058616B"/>
    <w:rsid w:val="00591041"/>
    <w:rsid w:val="0059185E"/>
    <w:rsid w:val="00591CF6"/>
    <w:rsid w:val="005925E7"/>
    <w:rsid w:val="00597020"/>
    <w:rsid w:val="00597B15"/>
    <w:rsid w:val="005A0436"/>
    <w:rsid w:val="005A339D"/>
    <w:rsid w:val="005A3D87"/>
    <w:rsid w:val="005A73BC"/>
    <w:rsid w:val="005A7DA0"/>
    <w:rsid w:val="005B27D4"/>
    <w:rsid w:val="005B4BDD"/>
    <w:rsid w:val="005B5807"/>
    <w:rsid w:val="005B7BFA"/>
    <w:rsid w:val="005B7CA1"/>
    <w:rsid w:val="005C267E"/>
    <w:rsid w:val="005C2F39"/>
    <w:rsid w:val="005C4382"/>
    <w:rsid w:val="005D0832"/>
    <w:rsid w:val="005D4DA8"/>
    <w:rsid w:val="005D56FF"/>
    <w:rsid w:val="005D78FF"/>
    <w:rsid w:val="005E464D"/>
    <w:rsid w:val="005E5D05"/>
    <w:rsid w:val="005F602F"/>
    <w:rsid w:val="005F6906"/>
    <w:rsid w:val="006001B0"/>
    <w:rsid w:val="00610912"/>
    <w:rsid w:val="0061187A"/>
    <w:rsid w:val="006120F8"/>
    <w:rsid w:val="00613C1C"/>
    <w:rsid w:val="00621FBD"/>
    <w:rsid w:val="00621FCF"/>
    <w:rsid w:val="0062415E"/>
    <w:rsid w:val="0062425C"/>
    <w:rsid w:val="006300C1"/>
    <w:rsid w:val="00630AEC"/>
    <w:rsid w:val="0063313B"/>
    <w:rsid w:val="00633493"/>
    <w:rsid w:val="00634874"/>
    <w:rsid w:val="0063653A"/>
    <w:rsid w:val="00637692"/>
    <w:rsid w:val="006402CE"/>
    <w:rsid w:val="00650432"/>
    <w:rsid w:val="0065340F"/>
    <w:rsid w:val="0065359F"/>
    <w:rsid w:val="006546D8"/>
    <w:rsid w:val="0065649C"/>
    <w:rsid w:val="00660284"/>
    <w:rsid w:val="00661367"/>
    <w:rsid w:val="0066196A"/>
    <w:rsid w:val="006670A8"/>
    <w:rsid w:val="0066763F"/>
    <w:rsid w:val="0068069C"/>
    <w:rsid w:val="0068186A"/>
    <w:rsid w:val="0068546F"/>
    <w:rsid w:val="006874D2"/>
    <w:rsid w:val="006930BE"/>
    <w:rsid w:val="00694D4A"/>
    <w:rsid w:val="00695948"/>
    <w:rsid w:val="006A1F21"/>
    <w:rsid w:val="006A3B20"/>
    <w:rsid w:val="006B544A"/>
    <w:rsid w:val="006C0917"/>
    <w:rsid w:val="006C44EF"/>
    <w:rsid w:val="006C6035"/>
    <w:rsid w:val="006C6635"/>
    <w:rsid w:val="006C6675"/>
    <w:rsid w:val="006C6E7C"/>
    <w:rsid w:val="006C7064"/>
    <w:rsid w:val="006C7E57"/>
    <w:rsid w:val="006D0793"/>
    <w:rsid w:val="006D32F0"/>
    <w:rsid w:val="006D343D"/>
    <w:rsid w:val="006E03A6"/>
    <w:rsid w:val="006E24B5"/>
    <w:rsid w:val="006E4B48"/>
    <w:rsid w:val="006E707A"/>
    <w:rsid w:val="006F15C2"/>
    <w:rsid w:val="006F710C"/>
    <w:rsid w:val="006F777D"/>
    <w:rsid w:val="006F7FDF"/>
    <w:rsid w:val="00702A07"/>
    <w:rsid w:val="00705E25"/>
    <w:rsid w:val="00710474"/>
    <w:rsid w:val="007109E3"/>
    <w:rsid w:val="00713A61"/>
    <w:rsid w:val="00717C95"/>
    <w:rsid w:val="00722286"/>
    <w:rsid w:val="007228AB"/>
    <w:rsid w:val="0072631E"/>
    <w:rsid w:val="00726C18"/>
    <w:rsid w:val="00741DC4"/>
    <w:rsid w:val="007432D1"/>
    <w:rsid w:val="00746F69"/>
    <w:rsid w:val="0075075E"/>
    <w:rsid w:val="00750D00"/>
    <w:rsid w:val="00750D10"/>
    <w:rsid w:val="00754EDE"/>
    <w:rsid w:val="0075575F"/>
    <w:rsid w:val="00757189"/>
    <w:rsid w:val="00766CFE"/>
    <w:rsid w:val="007709A7"/>
    <w:rsid w:val="00776975"/>
    <w:rsid w:val="00776F8A"/>
    <w:rsid w:val="0078220B"/>
    <w:rsid w:val="00785EA6"/>
    <w:rsid w:val="007976F1"/>
    <w:rsid w:val="007A0202"/>
    <w:rsid w:val="007A1DAD"/>
    <w:rsid w:val="007A2262"/>
    <w:rsid w:val="007A66E0"/>
    <w:rsid w:val="007A676D"/>
    <w:rsid w:val="007B0824"/>
    <w:rsid w:val="007B14C3"/>
    <w:rsid w:val="007B24F0"/>
    <w:rsid w:val="007B26FC"/>
    <w:rsid w:val="007B55A1"/>
    <w:rsid w:val="007B60BD"/>
    <w:rsid w:val="007B60CD"/>
    <w:rsid w:val="007B7A85"/>
    <w:rsid w:val="007B7B09"/>
    <w:rsid w:val="007C099B"/>
    <w:rsid w:val="007C216E"/>
    <w:rsid w:val="007D0D61"/>
    <w:rsid w:val="007D329D"/>
    <w:rsid w:val="007D400D"/>
    <w:rsid w:val="007D4657"/>
    <w:rsid w:val="007E126C"/>
    <w:rsid w:val="007E16F5"/>
    <w:rsid w:val="007E3FC3"/>
    <w:rsid w:val="007E53F9"/>
    <w:rsid w:val="007F039D"/>
    <w:rsid w:val="007F4BFE"/>
    <w:rsid w:val="007F5AE0"/>
    <w:rsid w:val="007F5D19"/>
    <w:rsid w:val="007F7548"/>
    <w:rsid w:val="007F7D0C"/>
    <w:rsid w:val="008004B8"/>
    <w:rsid w:val="00800B59"/>
    <w:rsid w:val="00800F04"/>
    <w:rsid w:val="00803E35"/>
    <w:rsid w:val="0080529F"/>
    <w:rsid w:val="00806CEF"/>
    <w:rsid w:val="00807E7D"/>
    <w:rsid w:val="00811D07"/>
    <w:rsid w:val="00813246"/>
    <w:rsid w:val="00813636"/>
    <w:rsid w:val="00817457"/>
    <w:rsid w:val="00817EFC"/>
    <w:rsid w:val="00822B29"/>
    <w:rsid w:val="0082597E"/>
    <w:rsid w:val="00831CE7"/>
    <w:rsid w:val="0083400E"/>
    <w:rsid w:val="0084511B"/>
    <w:rsid w:val="00845E0B"/>
    <w:rsid w:val="0085686E"/>
    <w:rsid w:val="0085767D"/>
    <w:rsid w:val="00860447"/>
    <w:rsid w:val="00863B0D"/>
    <w:rsid w:val="00865CEB"/>
    <w:rsid w:val="0086620E"/>
    <w:rsid w:val="008752B0"/>
    <w:rsid w:val="008804EA"/>
    <w:rsid w:val="00880F5E"/>
    <w:rsid w:val="00882078"/>
    <w:rsid w:val="008867E2"/>
    <w:rsid w:val="008917E4"/>
    <w:rsid w:val="0089799B"/>
    <w:rsid w:val="008A0C99"/>
    <w:rsid w:val="008A132A"/>
    <w:rsid w:val="008A193A"/>
    <w:rsid w:val="008A6B5E"/>
    <w:rsid w:val="008B22E7"/>
    <w:rsid w:val="008B3048"/>
    <w:rsid w:val="008B3241"/>
    <w:rsid w:val="008B32B2"/>
    <w:rsid w:val="008C6563"/>
    <w:rsid w:val="008C780C"/>
    <w:rsid w:val="008C789B"/>
    <w:rsid w:val="008D0139"/>
    <w:rsid w:val="008D2038"/>
    <w:rsid w:val="008D2E75"/>
    <w:rsid w:val="008D3181"/>
    <w:rsid w:val="008D3C81"/>
    <w:rsid w:val="008D4E90"/>
    <w:rsid w:val="008D5900"/>
    <w:rsid w:val="008D6129"/>
    <w:rsid w:val="008D78C3"/>
    <w:rsid w:val="008D7E70"/>
    <w:rsid w:val="008E07FA"/>
    <w:rsid w:val="008E300D"/>
    <w:rsid w:val="008E5AE1"/>
    <w:rsid w:val="008E5FA4"/>
    <w:rsid w:val="008F0155"/>
    <w:rsid w:val="008F01CE"/>
    <w:rsid w:val="008F2882"/>
    <w:rsid w:val="008F31AF"/>
    <w:rsid w:val="008F420E"/>
    <w:rsid w:val="008F5710"/>
    <w:rsid w:val="00900C01"/>
    <w:rsid w:val="00907D94"/>
    <w:rsid w:val="00910FAE"/>
    <w:rsid w:val="0091309B"/>
    <w:rsid w:val="00916EA1"/>
    <w:rsid w:val="00922FDF"/>
    <w:rsid w:val="009252EF"/>
    <w:rsid w:val="0092612C"/>
    <w:rsid w:val="009278BD"/>
    <w:rsid w:val="009403B2"/>
    <w:rsid w:val="00943B2B"/>
    <w:rsid w:val="009446F3"/>
    <w:rsid w:val="00951FD1"/>
    <w:rsid w:val="009560F1"/>
    <w:rsid w:val="00957E9E"/>
    <w:rsid w:val="00960DE0"/>
    <w:rsid w:val="009703EE"/>
    <w:rsid w:val="0097383A"/>
    <w:rsid w:val="00975702"/>
    <w:rsid w:val="009757CE"/>
    <w:rsid w:val="009757E3"/>
    <w:rsid w:val="00976611"/>
    <w:rsid w:val="0097662A"/>
    <w:rsid w:val="0098223C"/>
    <w:rsid w:val="00982748"/>
    <w:rsid w:val="009849CD"/>
    <w:rsid w:val="009851BB"/>
    <w:rsid w:val="00985AEC"/>
    <w:rsid w:val="009941EE"/>
    <w:rsid w:val="009A0EA9"/>
    <w:rsid w:val="009A3DDB"/>
    <w:rsid w:val="009A3F30"/>
    <w:rsid w:val="009A4C2B"/>
    <w:rsid w:val="009A6360"/>
    <w:rsid w:val="009A6BAA"/>
    <w:rsid w:val="009A701E"/>
    <w:rsid w:val="009A7AD9"/>
    <w:rsid w:val="009B04B5"/>
    <w:rsid w:val="009B0563"/>
    <w:rsid w:val="009B471F"/>
    <w:rsid w:val="009C666D"/>
    <w:rsid w:val="009D0F7A"/>
    <w:rsid w:val="009D1F95"/>
    <w:rsid w:val="009D65CE"/>
    <w:rsid w:val="009E0EA3"/>
    <w:rsid w:val="009E0FC6"/>
    <w:rsid w:val="009E1D57"/>
    <w:rsid w:val="009E5A38"/>
    <w:rsid w:val="009E61EB"/>
    <w:rsid w:val="009F2EB8"/>
    <w:rsid w:val="009F4BE4"/>
    <w:rsid w:val="009F7764"/>
    <w:rsid w:val="00A0765F"/>
    <w:rsid w:val="00A1282D"/>
    <w:rsid w:val="00A16500"/>
    <w:rsid w:val="00A17AB8"/>
    <w:rsid w:val="00A21B8B"/>
    <w:rsid w:val="00A226F7"/>
    <w:rsid w:val="00A2684D"/>
    <w:rsid w:val="00A26BC3"/>
    <w:rsid w:val="00A26DE8"/>
    <w:rsid w:val="00A30945"/>
    <w:rsid w:val="00A320DA"/>
    <w:rsid w:val="00A3332D"/>
    <w:rsid w:val="00A3340B"/>
    <w:rsid w:val="00A34BEA"/>
    <w:rsid w:val="00A40D6E"/>
    <w:rsid w:val="00A43C1C"/>
    <w:rsid w:val="00A44DB4"/>
    <w:rsid w:val="00A47015"/>
    <w:rsid w:val="00A52E6C"/>
    <w:rsid w:val="00A56471"/>
    <w:rsid w:val="00A566D1"/>
    <w:rsid w:val="00A56840"/>
    <w:rsid w:val="00A60FEC"/>
    <w:rsid w:val="00A61050"/>
    <w:rsid w:val="00A61251"/>
    <w:rsid w:val="00A62BE5"/>
    <w:rsid w:val="00A64641"/>
    <w:rsid w:val="00A71F33"/>
    <w:rsid w:val="00A722B2"/>
    <w:rsid w:val="00A72B7D"/>
    <w:rsid w:val="00A72DAF"/>
    <w:rsid w:val="00A75E8F"/>
    <w:rsid w:val="00A7614C"/>
    <w:rsid w:val="00A7795B"/>
    <w:rsid w:val="00A77B48"/>
    <w:rsid w:val="00A845CD"/>
    <w:rsid w:val="00A9370E"/>
    <w:rsid w:val="00AA04C2"/>
    <w:rsid w:val="00AA48AA"/>
    <w:rsid w:val="00AA53C1"/>
    <w:rsid w:val="00AB24ED"/>
    <w:rsid w:val="00AB2883"/>
    <w:rsid w:val="00AB4D12"/>
    <w:rsid w:val="00AB6647"/>
    <w:rsid w:val="00AB731D"/>
    <w:rsid w:val="00AC25DA"/>
    <w:rsid w:val="00AC2F3B"/>
    <w:rsid w:val="00AC2F4E"/>
    <w:rsid w:val="00AC34A6"/>
    <w:rsid w:val="00AC7684"/>
    <w:rsid w:val="00AD06F0"/>
    <w:rsid w:val="00AD1093"/>
    <w:rsid w:val="00AD1A35"/>
    <w:rsid w:val="00AD1E77"/>
    <w:rsid w:val="00AD3031"/>
    <w:rsid w:val="00AD4EF6"/>
    <w:rsid w:val="00AE14FC"/>
    <w:rsid w:val="00AE3961"/>
    <w:rsid w:val="00AE3F95"/>
    <w:rsid w:val="00AE4935"/>
    <w:rsid w:val="00AE6700"/>
    <w:rsid w:val="00AE6FB6"/>
    <w:rsid w:val="00AF4825"/>
    <w:rsid w:val="00AF5857"/>
    <w:rsid w:val="00B01A95"/>
    <w:rsid w:val="00B15C4B"/>
    <w:rsid w:val="00B17362"/>
    <w:rsid w:val="00B200BC"/>
    <w:rsid w:val="00B22AF1"/>
    <w:rsid w:val="00B235EF"/>
    <w:rsid w:val="00B258E4"/>
    <w:rsid w:val="00B25FD8"/>
    <w:rsid w:val="00B269A7"/>
    <w:rsid w:val="00B33AD9"/>
    <w:rsid w:val="00B33DB0"/>
    <w:rsid w:val="00B3490E"/>
    <w:rsid w:val="00B4443E"/>
    <w:rsid w:val="00B471B5"/>
    <w:rsid w:val="00B47F18"/>
    <w:rsid w:val="00B500FB"/>
    <w:rsid w:val="00B55B5B"/>
    <w:rsid w:val="00B5631F"/>
    <w:rsid w:val="00B61980"/>
    <w:rsid w:val="00B631C7"/>
    <w:rsid w:val="00B65E15"/>
    <w:rsid w:val="00B72D5F"/>
    <w:rsid w:val="00B84DEE"/>
    <w:rsid w:val="00B86096"/>
    <w:rsid w:val="00B90A83"/>
    <w:rsid w:val="00B91722"/>
    <w:rsid w:val="00B93172"/>
    <w:rsid w:val="00B93D81"/>
    <w:rsid w:val="00B9570F"/>
    <w:rsid w:val="00B96BF1"/>
    <w:rsid w:val="00BA2EBF"/>
    <w:rsid w:val="00BA4B5B"/>
    <w:rsid w:val="00BA5D55"/>
    <w:rsid w:val="00BA6A85"/>
    <w:rsid w:val="00BB10C3"/>
    <w:rsid w:val="00BB212A"/>
    <w:rsid w:val="00BB3DD3"/>
    <w:rsid w:val="00BB53BE"/>
    <w:rsid w:val="00BC2B03"/>
    <w:rsid w:val="00BC31DA"/>
    <w:rsid w:val="00BC379C"/>
    <w:rsid w:val="00BC3C53"/>
    <w:rsid w:val="00BC53E9"/>
    <w:rsid w:val="00BC7B7D"/>
    <w:rsid w:val="00BD0EAF"/>
    <w:rsid w:val="00BD1FFC"/>
    <w:rsid w:val="00BD35B0"/>
    <w:rsid w:val="00BD3F3D"/>
    <w:rsid w:val="00BD492C"/>
    <w:rsid w:val="00BE1EA8"/>
    <w:rsid w:val="00BE27E0"/>
    <w:rsid w:val="00BF1264"/>
    <w:rsid w:val="00BF4912"/>
    <w:rsid w:val="00BF5431"/>
    <w:rsid w:val="00BF7DA6"/>
    <w:rsid w:val="00C015DA"/>
    <w:rsid w:val="00C0313A"/>
    <w:rsid w:val="00C141AA"/>
    <w:rsid w:val="00C149DC"/>
    <w:rsid w:val="00C1589A"/>
    <w:rsid w:val="00C16B4F"/>
    <w:rsid w:val="00C170CE"/>
    <w:rsid w:val="00C1732D"/>
    <w:rsid w:val="00C178F2"/>
    <w:rsid w:val="00C27E7E"/>
    <w:rsid w:val="00C30098"/>
    <w:rsid w:val="00C3114F"/>
    <w:rsid w:val="00C32B0A"/>
    <w:rsid w:val="00C42A2F"/>
    <w:rsid w:val="00C43217"/>
    <w:rsid w:val="00C46E97"/>
    <w:rsid w:val="00C50C8B"/>
    <w:rsid w:val="00C511BA"/>
    <w:rsid w:val="00C5692D"/>
    <w:rsid w:val="00C56BBC"/>
    <w:rsid w:val="00C571C7"/>
    <w:rsid w:val="00C60315"/>
    <w:rsid w:val="00C61AA8"/>
    <w:rsid w:val="00C64A3E"/>
    <w:rsid w:val="00C65B64"/>
    <w:rsid w:val="00C741E1"/>
    <w:rsid w:val="00C74576"/>
    <w:rsid w:val="00C77870"/>
    <w:rsid w:val="00C83946"/>
    <w:rsid w:val="00C86BE8"/>
    <w:rsid w:val="00C86E80"/>
    <w:rsid w:val="00C91F7E"/>
    <w:rsid w:val="00C941E1"/>
    <w:rsid w:val="00C944F6"/>
    <w:rsid w:val="00C9647D"/>
    <w:rsid w:val="00C96CF8"/>
    <w:rsid w:val="00CA5698"/>
    <w:rsid w:val="00CA74C4"/>
    <w:rsid w:val="00CA7837"/>
    <w:rsid w:val="00CB2B81"/>
    <w:rsid w:val="00CB3BB8"/>
    <w:rsid w:val="00CC1449"/>
    <w:rsid w:val="00CC47CA"/>
    <w:rsid w:val="00CC61CD"/>
    <w:rsid w:val="00CC677D"/>
    <w:rsid w:val="00CD4C3F"/>
    <w:rsid w:val="00CD4FAF"/>
    <w:rsid w:val="00CD58A2"/>
    <w:rsid w:val="00CD7BD5"/>
    <w:rsid w:val="00CE206A"/>
    <w:rsid w:val="00CE549F"/>
    <w:rsid w:val="00CF07B1"/>
    <w:rsid w:val="00CF1384"/>
    <w:rsid w:val="00CF3E23"/>
    <w:rsid w:val="00CF4F95"/>
    <w:rsid w:val="00CF6525"/>
    <w:rsid w:val="00CF6831"/>
    <w:rsid w:val="00D02279"/>
    <w:rsid w:val="00D0505F"/>
    <w:rsid w:val="00D06A0D"/>
    <w:rsid w:val="00D07C0B"/>
    <w:rsid w:val="00D11454"/>
    <w:rsid w:val="00D12DA1"/>
    <w:rsid w:val="00D14B98"/>
    <w:rsid w:val="00D16A0B"/>
    <w:rsid w:val="00D2064C"/>
    <w:rsid w:val="00D23DA0"/>
    <w:rsid w:val="00D26114"/>
    <w:rsid w:val="00D27104"/>
    <w:rsid w:val="00D33A56"/>
    <w:rsid w:val="00D4020E"/>
    <w:rsid w:val="00D43273"/>
    <w:rsid w:val="00D440EF"/>
    <w:rsid w:val="00D47950"/>
    <w:rsid w:val="00D47B86"/>
    <w:rsid w:val="00D539BE"/>
    <w:rsid w:val="00D55D0A"/>
    <w:rsid w:val="00D57E25"/>
    <w:rsid w:val="00D602D8"/>
    <w:rsid w:val="00D60C60"/>
    <w:rsid w:val="00D65A18"/>
    <w:rsid w:val="00D67A4D"/>
    <w:rsid w:val="00D72F46"/>
    <w:rsid w:val="00D745C0"/>
    <w:rsid w:val="00D75F01"/>
    <w:rsid w:val="00D84DD7"/>
    <w:rsid w:val="00D8512B"/>
    <w:rsid w:val="00D869E6"/>
    <w:rsid w:val="00D86B58"/>
    <w:rsid w:val="00D879E6"/>
    <w:rsid w:val="00D9097F"/>
    <w:rsid w:val="00D937E2"/>
    <w:rsid w:val="00DA3611"/>
    <w:rsid w:val="00DA3642"/>
    <w:rsid w:val="00DB0943"/>
    <w:rsid w:val="00DB185F"/>
    <w:rsid w:val="00DB5ED3"/>
    <w:rsid w:val="00DC015F"/>
    <w:rsid w:val="00DC1F5B"/>
    <w:rsid w:val="00DC4158"/>
    <w:rsid w:val="00DD1725"/>
    <w:rsid w:val="00DD5199"/>
    <w:rsid w:val="00DD6ACF"/>
    <w:rsid w:val="00DD786D"/>
    <w:rsid w:val="00DE40B2"/>
    <w:rsid w:val="00DE7DD6"/>
    <w:rsid w:val="00DF3292"/>
    <w:rsid w:val="00DF51DF"/>
    <w:rsid w:val="00DF5D41"/>
    <w:rsid w:val="00DF7B44"/>
    <w:rsid w:val="00E020B3"/>
    <w:rsid w:val="00E126D6"/>
    <w:rsid w:val="00E1565D"/>
    <w:rsid w:val="00E176D5"/>
    <w:rsid w:val="00E21B89"/>
    <w:rsid w:val="00E224E3"/>
    <w:rsid w:val="00E244A8"/>
    <w:rsid w:val="00E24DE1"/>
    <w:rsid w:val="00E32708"/>
    <w:rsid w:val="00E34371"/>
    <w:rsid w:val="00E40FB9"/>
    <w:rsid w:val="00E44CE1"/>
    <w:rsid w:val="00E4612F"/>
    <w:rsid w:val="00E46EF4"/>
    <w:rsid w:val="00E53913"/>
    <w:rsid w:val="00E540D1"/>
    <w:rsid w:val="00E57570"/>
    <w:rsid w:val="00E5782F"/>
    <w:rsid w:val="00E60389"/>
    <w:rsid w:val="00E60B98"/>
    <w:rsid w:val="00E63BA1"/>
    <w:rsid w:val="00E64E3B"/>
    <w:rsid w:val="00E6715C"/>
    <w:rsid w:val="00E74A6A"/>
    <w:rsid w:val="00E75098"/>
    <w:rsid w:val="00E86174"/>
    <w:rsid w:val="00E8796E"/>
    <w:rsid w:val="00E90A74"/>
    <w:rsid w:val="00E91460"/>
    <w:rsid w:val="00E915CB"/>
    <w:rsid w:val="00E9736D"/>
    <w:rsid w:val="00EA1B54"/>
    <w:rsid w:val="00EA26FD"/>
    <w:rsid w:val="00EA3B8D"/>
    <w:rsid w:val="00EA5687"/>
    <w:rsid w:val="00EB3F41"/>
    <w:rsid w:val="00EC2EFE"/>
    <w:rsid w:val="00ED081E"/>
    <w:rsid w:val="00ED2CF6"/>
    <w:rsid w:val="00EE13F3"/>
    <w:rsid w:val="00EE429C"/>
    <w:rsid w:val="00EE4E3E"/>
    <w:rsid w:val="00EE74ED"/>
    <w:rsid w:val="00EF208B"/>
    <w:rsid w:val="00EF618E"/>
    <w:rsid w:val="00F0093D"/>
    <w:rsid w:val="00F04195"/>
    <w:rsid w:val="00F07000"/>
    <w:rsid w:val="00F104C2"/>
    <w:rsid w:val="00F12C8C"/>
    <w:rsid w:val="00F1455F"/>
    <w:rsid w:val="00F166C1"/>
    <w:rsid w:val="00F219AF"/>
    <w:rsid w:val="00F21AED"/>
    <w:rsid w:val="00F2448E"/>
    <w:rsid w:val="00F24818"/>
    <w:rsid w:val="00F30C33"/>
    <w:rsid w:val="00F3218D"/>
    <w:rsid w:val="00F34CC0"/>
    <w:rsid w:val="00F359D5"/>
    <w:rsid w:val="00F37C16"/>
    <w:rsid w:val="00F41140"/>
    <w:rsid w:val="00F43729"/>
    <w:rsid w:val="00F43AD5"/>
    <w:rsid w:val="00F47C20"/>
    <w:rsid w:val="00F50D51"/>
    <w:rsid w:val="00F51690"/>
    <w:rsid w:val="00F520B3"/>
    <w:rsid w:val="00F556E5"/>
    <w:rsid w:val="00F5614C"/>
    <w:rsid w:val="00F619CA"/>
    <w:rsid w:val="00F63E5B"/>
    <w:rsid w:val="00F646B6"/>
    <w:rsid w:val="00F717F3"/>
    <w:rsid w:val="00F737DB"/>
    <w:rsid w:val="00F92F95"/>
    <w:rsid w:val="00F93257"/>
    <w:rsid w:val="00F93DBF"/>
    <w:rsid w:val="00F942D6"/>
    <w:rsid w:val="00FA1C5E"/>
    <w:rsid w:val="00FA5EEA"/>
    <w:rsid w:val="00FA77A3"/>
    <w:rsid w:val="00FA7D29"/>
    <w:rsid w:val="00FB1A99"/>
    <w:rsid w:val="00FB394F"/>
    <w:rsid w:val="00FB3FAE"/>
    <w:rsid w:val="00FB43FC"/>
    <w:rsid w:val="00FB6A42"/>
    <w:rsid w:val="00FB6ED8"/>
    <w:rsid w:val="00FC7379"/>
    <w:rsid w:val="00FD4BE7"/>
    <w:rsid w:val="00FE2220"/>
    <w:rsid w:val="00FE2B99"/>
    <w:rsid w:val="00FE757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0891-DA37-4D1D-895D-360F799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"/>
    <w:basedOn w:val="a"/>
    <w:rsid w:val="000F71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31">
    <w:name w:val="Body Text 3"/>
    <w:basedOn w:val="a"/>
    <w:link w:val="32"/>
    <w:pPr>
      <w:ind w:right="-1475"/>
    </w:pPr>
    <w:rPr>
      <w:sz w:val="28"/>
    </w:rPr>
  </w:style>
  <w:style w:type="paragraph" w:styleId="a6">
    <w:name w:val="Document Map"/>
    <w:basedOn w:val="a"/>
    <w:link w:val="a7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"/>
    <w:pPr>
      <w:ind w:left="566" w:hanging="283"/>
    </w:pPr>
  </w:style>
  <w:style w:type="paragraph" w:styleId="24">
    <w:name w:val="List Continue 2"/>
    <w:basedOn w:val="a"/>
    <w:pPr>
      <w:spacing w:after="120"/>
      <w:ind w:left="566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93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3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rsid w:val="00A6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22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056BEF"/>
    <w:pPr>
      <w:widowControl w:val="0"/>
      <w:snapToGrid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"/>
    <w:rsid w:val="00CF6525"/>
    <w:pPr>
      <w:spacing w:line="360" w:lineRule="auto"/>
      <w:ind w:left="284"/>
    </w:pPr>
    <w:rPr>
      <w:sz w:val="28"/>
      <w:lang w:eastAsia="ar-SA"/>
    </w:rPr>
  </w:style>
  <w:style w:type="paragraph" w:customStyle="1" w:styleId="af">
    <w:name w:val=" Знак"/>
    <w:basedOn w:val="a"/>
    <w:rsid w:val="00BF49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uiPriority w:val="99"/>
    <w:rsid w:val="00297A77"/>
    <w:rPr>
      <w:color w:val="0000FF"/>
      <w:u w:val="single"/>
    </w:rPr>
  </w:style>
  <w:style w:type="paragraph" w:styleId="af1">
    <w:name w:val="footnote text"/>
    <w:basedOn w:val="a"/>
    <w:link w:val="af2"/>
    <w:rsid w:val="001B2E73"/>
  </w:style>
  <w:style w:type="character" w:customStyle="1" w:styleId="af2">
    <w:name w:val="Текст сноски Знак"/>
    <w:link w:val="af1"/>
    <w:rsid w:val="001B2E73"/>
    <w:rPr>
      <w:lang w:val="ru-RU" w:eastAsia="ru-RU" w:bidi="ar-SA"/>
    </w:rPr>
  </w:style>
  <w:style w:type="paragraph" w:customStyle="1" w:styleId="af3">
    <w:name w:val="Таблицы (моноширинный)"/>
    <w:basedOn w:val="a"/>
    <w:next w:val="a"/>
    <w:rsid w:val="001B2E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B2E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"/>
    <w:basedOn w:val="a"/>
    <w:link w:val="a0"/>
    <w:rsid w:val="007D0D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 Spacing"/>
    <w:qFormat/>
    <w:rsid w:val="007D0D61"/>
    <w:rPr>
      <w:rFonts w:ascii="Calibri" w:hAnsi="Calibri"/>
      <w:sz w:val="22"/>
      <w:szCs w:val="22"/>
    </w:rPr>
  </w:style>
  <w:style w:type="paragraph" w:styleId="af6">
    <w:name w:val="Название"/>
    <w:basedOn w:val="a"/>
    <w:link w:val="af7"/>
    <w:qFormat/>
    <w:rsid w:val="009F4BE4"/>
    <w:pPr>
      <w:jc w:val="center"/>
    </w:pPr>
    <w:rPr>
      <w:b/>
      <w:sz w:val="28"/>
    </w:rPr>
  </w:style>
  <w:style w:type="paragraph" w:customStyle="1" w:styleId="af8">
    <w:name w:val="Стиль"/>
    <w:rsid w:val="00916E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9">
    <w:name w:val="page number"/>
    <w:basedOn w:val="a0"/>
    <w:rsid w:val="0002339C"/>
  </w:style>
  <w:style w:type="paragraph" w:styleId="afa">
    <w:name w:val="Normal (Web)"/>
    <w:basedOn w:val="a"/>
    <w:rsid w:val="00B55B5B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rsid w:val="00B55B5B"/>
    <w:rPr>
      <w:b/>
      <w:bCs/>
    </w:rPr>
  </w:style>
  <w:style w:type="paragraph" w:styleId="25">
    <w:name w:val="Body Text Indent 2"/>
    <w:basedOn w:val="a"/>
    <w:link w:val="26"/>
    <w:rsid w:val="008D78C3"/>
    <w:pPr>
      <w:spacing w:after="120" w:line="480" w:lineRule="auto"/>
      <w:ind w:left="283"/>
    </w:pPr>
  </w:style>
  <w:style w:type="paragraph" w:customStyle="1" w:styleId="afc">
    <w:name w:val="подпись к объекту"/>
    <w:basedOn w:val="a"/>
    <w:next w:val="a"/>
    <w:rsid w:val="000E488C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d">
    <w:name w:val="List Paragraph"/>
    <w:basedOn w:val="a"/>
    <w:uiPriority w:val="34"/>
    <w:qFormat/>
    <w:rsid w:val="00722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uiPriority w:val="99"/>
    <w:unhideWhenUsed/>
    <w:rsid w:val="007228AB"/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uiPriority w:val="99"/>
    <w:rsid w:val="007228AB"/>
    <w:rPr>
      <w:rFonts w:ascii="Tahoma" w:eastAsia="Calibri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a"/>
    <w:rsid w:val="00254D6D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1F0A1D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  <w:rsid w:val="008F0155"/>
  </w:style>
  <w:style w:type="character" w:customStyle="1" w:styleId="WW-Absatz-Standardschriftart">
    <w:name w:val="WW-Absatz-Standardschriftart"/>
    <w:rsid w:val="008F0155"/>
  </w:style>
  <w:style w:type="character" w:customStyle="1" w:styleId="WW-Absatz-Standardschriftart1">
    <w:name w:val="WW-Absatz-Standardschriftart1"/>
    <w:rsid w:val="008F0155"/>
  </w:style>
  <w:style w:type="character" w:customStyle="1" w:styleId="27">
    <w:name w:val="Основной шрифт абзаца2"/>
    <w:rsid w:val="008F0155"/>
  </w:style>
  <w:style w:type="character" w:customStyle="1" w:styleId="WW-Absatz-Standardschriftart11">
    <w:name w:val="WW-Absatz-Standardschriftart11"/>
    <w:rsid w:val="008F0155"/>
  </w:style>
  <w:style w:type="character" w:customStyle="1" w:styleId="WW-Absatz-Standardschriftart111">
    <w:name w:val="WW-Absatz-Standardschriftart111"/>
    <w:rsid w:val="008F0155"/>
  </w:style>
  <w:style w:type="character" w:customStyle="1" w:styleId="WW-Absatz-Standardschriftart1111">
    <w:name w:val="WW-Absatz-Standardschriftart1111"/>
    <w:rsid w:val="008F0155"/>
  </w:style>
  <w:style w:type="character" w:customStyle="1" w:styleId="WW-Absatz-Standardschriftart11111">
    <w:name w:val="WW-Absatz-Standardschriftart11111"/>
    <w:rsid w:val="008F0155"/>
  </w:style>
  <w:style w:type="character" w:customStyle="1" w:styleId="WW-Absatz-Standardschriftart111111">
    <w:name w:val="WW-Absatz-Standardschriftart111111"/>
    <w:rsid w:val="008F0155"/>
  </w:style>
  <w:style w:type="character" w:customStyle="1" w:styleId="WW-Absatz-Standardschriftart1111111">
    <w:name w:val="WW-Absatz-Standardschriftart1111111"/>
    <w:rsid w:val="008F0155"/>
  </w:style>
  <w:style w:type="character" w:customStyle="1" w:styleId="WW-Absatz-Standardschriftart11111111">
    <w:name w:val="WW-Absatz-Standardschriftart11111111"/>
    <w:rsid w:val="008F0155"/>
  </w:style>
  <w:style w:type="character" w:customStyle="1" w:styleId="WW-Absatz-Standardschriftart111111111">
    <w:name w:val="WW-Absatz-Standardschriftart111111111"/>
    <w:rsid w:val="008F0155"/>
  </w:style>
  <w:style w:type="character" w:customStyle="1" w:styleId="WW8Num6z0">
    <w:name w:val="WW8Num6z0"/>
    <w:rsid w:val="008F0155"/>
    <w:rPr>
      <w:sz w:val="28"/>
      <w:szCs w:val="28"/>
    </w:rPr>
  </w:style>
  <w:style w:type="character" w:customStyle="1" w:styleId="WW8Num8z0">
    <w:name w:val="WW8Num8z0"/>
    <w:rsid w:val="008F0155"/>
    <w:rPr>
      <w:sz w:val="28"/>
    </w:rPr>
  </w:style>
  <w:style w:type="character" w:customStyle="1" w:styleId="WW8Num9z0">
    <w:name w:val="WW8Num9z0"/>
    <w:rsid w:val="008F0155"/>
    <w:rPr>
      <w:sz w:val="28"/>
    </w:rPr>
  </w:style>
  <w:style w:type="character" w:customStyle="1" w:styleId="11">
    <w:name w:val="Основной шрифт абзаца1"/>
    <w:rsid w:val="008F0155"/>
  </w:style>
  <w:style w:type="character" w:customStyle="1" w:styleId="28">
    <w:name w:val=" Знак Знак2"/>
    <w:rsid w:val="008F0155"/>
    <w:rPr>
      <w:sz w:val="28"/>
    </w:rPr>
  </w:style>
  <w:style w:type="character" w:customStyle="1" w:styleId="-1pt">
    <w:name w:val="Основной текст + Интервал -1 pt"/>
    <w:rsid w:val="008F0155"/>
    <w:rPr>
      <w:rFonts w:ascii="Times New Roman" w:hAnsi="Times New Roman" w:cs="Times New Roman"/>
      <w:spacing w:val="-20"/>
      <w:sz w:val="19"/>
      <w:szCs w:val="19"/>
    </w:rPr>
  </w:style>
  <w:style w:type="paragraph" w:styleId="aff0">
    <w:name w:val="Title"/>
    <w:basedOn w:val="a"/>
    <w:next w:val="a4"/>
    <w:rsid w:val="008F0155"/>
    <w:pPr>
      <w:jc w:val="center"/>
    </w:pPr>
    <w:rPr>
      <w:b/>
      <w:sz w:val="28"/>
      <w:lang w:eastAsia="zh-CN"/>
    </w:rPr>
  </w:style>
  <w:style w:type="paragraph" w:styleId="aff1">
    <w:name w:val="List"/>
    <w:basedOn w:val="a4"/>
    <w:rsid w:val="008F0155"/>
    <w:rPr>
      <w:rFonts w:cs="Mangal"/>
      <w:lang w:eastAsia="zh-CN"/>
    </w:rPr>
  </w:style>
  <w:style w:type="paragraph" w:styleId="aff2">
    <w:name w:val="caption"/>
    <w:basedOn w:val="a"/>
    <w:qFormat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8F0155"/>
    <w:pPr>
      <w:suppressLineNumbers/>
    </w:pPr>
    <w:rPr>
      <w:rFonts w:cs="Mangal"/>
      <w:lang w:eastAsia="zh-CN"/>
    </w:rPr>
  </w:style>
  <w:style w:type="paragraph" w:customStyle="1" w:styleId="12">
    <w:name w:val="Название объекта1"/>
    <w:basedOn w:val="a"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F0155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8F0155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rsid w:val="008F0155"/>
    <w:pPr>
      <w:ind w:right="-1475"/>
    </w:pPr>
    <w:rPr>
      <w:sz w:val="28"/>
      <w:lang w:eastAsia="zh-CN"/>
    </w:rPr>
  </w:style>
  <w:style w:type="paragraph" w:customStyle="1" w:styleId="14">
    <w:name w:val="Схема документа1"/>
    <w:basedOn w:val="a"/>
    <w:rsid w:val="008F015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rsid w:val="008F0155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rsid w:val="008F0155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rsid w:val="008F0155"/>
    <w:pPr>
      <w:spacing w:after="120" w:line="480" w:lineRule="auto"/>
      <w:ind w:left="283"/>
    </w:pPr>
    <w:rPr>
      <w:lang w:eastAsia="zh-CN"/>
    </w:rPr>
  </w:style>
  <w:style w:type="paragraph" w:customStyle="1" w:styleId="aff3">
    <w:name w:val="Содержимое таблицы"/>
    <w:basedOn w:val="a"/>
    <w:rsid w:val="008F0155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8F0155"/>
    <w:pPr>
      <w:jc w:val="center"/>
    </w:pPr>
    <w:rPr>
      <w:b/>
      <w:bCs/>
    </w:rPr>
  </w:style>
  <w:style w:type="paragraph" w:customStyle="1" w:styleId="15">
    <w:name w:val="Заголовок №1"/>
    <w:basedOn w:val="a"/>
    <w:rsid w:val="008F0155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"/>
    <w:rsid w:val="008F0155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CD7B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CD7BD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6">
    <w:name w:val="Абзац списка1"/>
    <w:basedOn w:val="a"/>
    <w:rsid w:val="00CD7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A34B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34BEA"/>
    <w:rPr>
      <w:rFonts w:ascii="Times New Roman" w:hAnsi="Times New Roman"/>
      <w:sz w:val="26"/>
    </w:rPr>
  </w:style>
  <w:style w:type="character" w:customStyle="1" w:styleId="FontStyle11">
    <w:name w:val="Font Style11"/>
    <w:rsid w:val="005F602F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5F602F"/>
  </w:style>
  <w:style w:type="paragraph" w:customStyle="1" w:styleId="Style7">
    <w:name w:val="Style7"/>
    <w:basedOn w:val="a"/>
    <w:rsid w:val="005F602F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5">
    <w:name w:val="FollowedHyperlink"/>
    <w:rsid w:val="00543AF8"/>
    <w:rPr>
      <w:color w:val="800080"/>
      <w:u w:val="single"/>
    </w:rPr>
  </w:style>
  <w:style w:type="character" w:styleId="aff6">
    <w:name w:val="Emphasis"/>
    <w:qFormat/>
    <w:rsid w:val="00543AF8"/>
    <w:rPr>
      <w:rFonts w:ascii="Times New Roman" w:hAnsi="Times New Roman" w:cs="Times New Roman" w:hint="default"/>
      <w:i/>
      <w:iCs/>
    </w:rPr>
  </w:style>
  <w:style w:type="paragraph" w:customStyle="1" w:styleId="aff7">
    <w:name w:val="Знак"/>
    <w:basedOn w:val="a"/>
    <w:rsid w:val="00543A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543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33166E"/>
    <w:rPr>
      <w:sz w:val="28"/>
    </w:rPr>
  </w:style>
  <w:style w:type="paragraph" w:customStyle="1" w:styleId="c1e0e7eee2fbe9">
    <w:name w:val="Бc1аe0зe7оeeвe2ыfbйe9"/>
    <w:rsid w:val="0033166E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77A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link w:val="1"/>
    <w:rsid w:val="008E300D"/>
    <w:rPr>
      <w:sz w:val="28"/>
    </w:rPr>
  </w:style>
  <w:style w:type="character" w:customStyle="1" w:styleId="20">
    <w:name w:val="Заголовок 2 Знак"/>
    <w:link w:val="2"/>
    <w:rsid w:val="008E300D"/>
    <w:rPr>
      <w:sz w:val="28"/>
    </w:rPr>
  </w:style>
  <w:style w:type="character" w:customStyle="1" w:styleId="30">
    <w:name w:val="Заголовок 3 Знак"/>
    <w:link w:val="3"/>
    <w:rsid w:val="008E300D"/>
    <w:rPr>
      <w:b/>
      <w:sz w:val="36"/>
    </w:rPr>
  </w:style>
  <w:style w:type="character" w:customStyle="1" w:styleId="40">
    <w:name w:val="Заголовок 4 Знак"/>
    <w:link w:val="4"/>
    <w:uiPriority w:val="9"/>
    <w:rsid w:val="008E300D"/>
    <w:rPr>
      <w:sz w:val="28"/>
    </w:rPr>
  </w:style>
  <w:style w:type="character" w:customStyle="1" w:styleId="50">
    <w:name w:val="Заголовок 5 Знак"/>
    <w:link w:val="5"/>
    <w:uiPriority w:val="9"/>
    <w:rsid w:val="008E300D"/>
    <w:rPr>
      <w:b/>
      <w:sz w:val="28"/>
    </w:rPr>
  </w:style>
  <w:style w:type="character" w:customStyle="1" w:styleId="60">
    <w:name w:val="Заголовок 6 Знак"/>
    <w:link w:val="6"/>
    <w:rsid w:val="008E300D"/>
    <w:rPr>
      <w:i/>
      <w:sz w:val="22"/>
    </w:rPr>
  </w:style>
  <w:style w:type="character" w:customStyle="1" w:styleId="70">
    <w:name w:val="Заголовок 7 Знак"/>
    <w:link w:val="7"/>
    <w:rsid w:val="008E300D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8E300D"/>
    <w:rPr>
      <w:rFonts w:ascii="Arial" w:hAnsi="Arial"/>
      <w:b/>
      <w:sz w:val="32"/>
    </w:rPr>
  </w:style>
  <w:style w:type="character" w:customStyle="1" w:styleId="90">
    <w:name w:val="Заголовок 9 Знак"/>
    <w:link w:val="9"/>
    <w:rsid w:val="008E300D"/>
    <w:rPr>
      <w:b/>
      <w:sz w:val="28"/>
    </w:rPr>
  </w:style>
  <w:style w:type="character" w:customStyle="1" w:styleId="ab">
    <w:name w:val="Верхний колонтитул Знак"/>
    <w:link w:val="aa"/>
    <w:uiPriority w:val="99"/>
    <w:rsid w:val="008E300D"/>
  </w:style>
  <w:style w:type="character" w:customStyle="1" w:styleId="ad">
    <w:name w:val="Нижний колонтитул Знак"/>
    <w:link w:val="ac"/>
    <w:uiPriority w:val="99"/>
    <w:rsid w:val="008E300D"/>
  </w:style>
  <w:style w:type="character" w:customStyle="1" w:styleId="af7">
    <w:name w:val="Название Знак"/>
    <w:link w:val="af6"/>
    <w:rsid w:val="008E300D"/>
    <w:rPr>
      <w:b/>
      <w:sz w:val="28"/>
    </w:rPr>
  </w:style>
  <w:style w:type="character" w:customStyle="1" w:styleId="a9">
    <w:name w:val="Основной текст с отступом Знак"/>
    <w:link w:val="a8"/>
    <w:rsid w:val="008E300D"/>
  </w:style>
  <w:style w:type="character" w:customStyle="1" w:styleId="22">
    <w:name w:val="Основной текст 2 Знак"/>
    <w:link w:val="21"/>
    <w:rsid w:val="008E300D"/>
    <w:rPr>
      <w:sz w:val="28"/>
    </w:rPr>
  </w:style>
  <w:style w:type="character" w:customStyle="1" w:styleId="32">
    <w:name w:val="Основной текст 3 Знак"/>
    <w:link w:val="31"/>
    <w:rsid w:val="008E300D"/>
    <w:rPr>
      <w:sz w:val="28"/>
    </w:rPr>
  </w:style>
  <w:style w:type="character" w:customStyle="1" w:styleId="26">
    <w:name w:val="Основной текст с отступом 2 Знак"/>
    <w:link w:val="25"/>
    <w:rsid w:val="008E300D"/>
  </w:style>
  <w:style w:type="character" w:customStyle="1" w:styleId="a7">
    <w:name w:val="Схема документа Знак"/>
    <w:link w:val="a6"/>
    <w:semiHidden/>
    <w:rsid w:val="008E300D"/>
    <w:rPr>
      <w:rFonts w:ascii="Tahoma" w:hAnsi="Tahoma"/>
      <w:shd w:val="clear" w:color="auto" w:fill="000080"/>
    </w:rPr>
  </w:style>
  <w:style w:type="character" w:customStyle="1" w:styleId="2b">
    <w:name w:val="Знак Знак2"/>
    <w:rsid w:val="008E300D"/>
    <w:rPr>
      <w:sz w:val="28"/>
    </w:rPr>
  </w:style>
  <w:style w:type="character" w:customStyle="1" w:styleId="ConsPlusNormal0">
    <w:name w:val="ConsPlusNormal Знак"/>
    <w:link w:val="ConsPlusNormal"/>
    <w:locked/>
    <w:rsid w:val="00D0505F"/>
    <w:rPr>
      <w:rFonts w:ascii="Arial" w:hAnsi="Arial" w:cs="Arial"/>
    </w:rPr>
  </w:style>
  <w:style w:type="paragraph" w:customStyle="1" w:styleId="17">
    <w:name w:val="Без интервала1"/>
    <w:uiPriority w:val="99"/>
    <w:rsid w:val="00D0505F"/>
    <w:rPr>
      <w:rFonts w:ascii="Calibri" w:hAnsi="Calibri" w:cs="Calibri"/>
      <w:sz w:val="22"/>
      <w:szCs w:val="22"/>
    </w:rPr>
  </w:style>
  <w:style w:type="character" w:customStyle="1" w:styleId="Bodytext">
    <w:name w:val="Body text_"/>
    <w:link w:val="2c"/>
    <w:locked/>
    <w:rsid w:val="00D0505F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"/>
    <w:link w:val="Bodytext"/>
    <w:rsid w:val="00D0505F"/>
    <w:pPr>
      <w:widowControl w:val="0"/>
      <w:shd w:val="clear" w:color="auto" w:fill="FFFFFF"/>
      <w:spacing w:before="420" w:after="60" w:line="0" w:lineRule="atLeast"/>
    </w:pPr>
    <w:rPr>
      <w:sz w:val="26"/>
      <w:szCs w:val="26"/>
    </w:rPr>
  </w:style>
  <w:style w:type="character" w:customStyle="1" w:styleId="Heading1">
    <w:name w:val="Heading #1_"/>
    <w:link w:val="Heading10"/>
    <w:locked/>
    <w:rsid w:val="00D0505F"/>
    <w:rPr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0505F"/>
    <w:pPr>
      <w:widowControl w:val="0"/>
      <w:shd w:val="clear" w:color="auto" w:fill="FFFFFF"/>
      <w:spacing w:before="300" w:after="300" w:line="374" w:lineRule="exact"/>
      <w:ind w:hanging="1560"/>
      <w:jc w:val="center"/>
      <w:outlineLvl w:val="0"/>
    </w:pPr>
    <w:rPr>
      <w:sz w:val="26"/>
      <w:szCs w:val="26"/>
    </w:rPr>
  </w:style>
  <w:style w:type="character" w:customStyle="1" w:styleId="Bodytext7">
    <w:name w:val="Body text + 7"/>
    <w:aliases w:val="5 pt,Spacing 0 pt"/>
    <w:rsid w:val="00D0505F"/>
    <w:rPr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31183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subject/>
  <dc:creator>Администрация Любытино</dc:creator>
  <cp:keywords/>
  <cp:lastModifiedBy>admin</cp:lastModifiedBy>
  <cp:revision>2</cp:revision>
  <cp:lastPrinted>2020-03-10T11:30:00Z</cp:lastPrinted>
  <dcterms:created xsi:type="dcterms:W3CDTF">2020-05-29T06:12:00Z</dcterms:created>
  <dcterms:modified xsi:type="dcterms:W3CDTF">2020-05-29T06:12:00Z</dcterms:modified>
</cp:coreProperties>
</file>