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47AD">
        <w:rPr>
          <w:b/>
          <w:sz w:val="28"/>
          <w:szCs w:val="28"/>
        </w:rPr>
        <w:t>28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BF47AD">
        <w:rPr>
          <w:b/>
          <w:sz w:val="28"/>
          <w:szCs w:val="28"/>
        </w:rPr>
        <w:t>87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D47CAE">
        <w:rPr>
          <w:rStyle w:val="FontStyle14"/>
          <w:sz w:val="28"/>
          <w:szCs w:val="28"/>
        </w:rPr>
        <w:t>1</w:t>
      </w:r>
      <w:r w:rsidR="00BF47AD">
        <w:rPr>
          <w:rStyle w:val="FontStyle14"/>
          <w:sz w:val="28"/>
          <w:szCs w:val="28"/>
        </w:rPr>
        <w:t>9</w:t>
      </w:r>
      <w:r w:rsidR="00E80596">
        <w:rPr>
          <w:rStyle w:val="FontStyle14"/>
          <w:sz w:val="28"/>
          <w:szCs w:val="28"/>
        </w:rPr>
        <w:t>.</w:t>
      </w:r>
      <w:r w:rsidR="00D47CAE">
        <w:rPr>
          <w:rStyle w:val="FontStyle14"/>
          <w:sz w:val="28"/>
          <w:szCs w:val="28"/>
        </w:rPr>
        <w:t>10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</w:t>
      </w:r>
      <w:r w:rsidR="00D47CAE">
        <w:rPr>
          <w:rStyle w:val="FontStyle14"/>
          <w:sz w:val="28"/>
          <w:szCs w:val="28"/>
        </w:rPr>
        <w:t>1</w:t>
      </w:r>
      <w:r w:rsidR="00BF47AD">
        <w:rPr>
          <w:rStyle w:val="FontStyle14"/>
          <w:sz w:val="28"/>
          <w:szCs w:val="28"/>
        </w:rPr>
        <w:t>33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BF47AD">
        <w:rPr>
          <w:rStyle w:val="FontStyle14"/>
          <w:sz w:val="28"/>
          <w:szCs w:val="28"/>
        </w:rPr>
        <w:t xml:space="preserve"> 53:07:0125101:</w:t>
      </w:r>
      <w:proofErr w:type="gramStart"/>
      <w:r w:rsidR="00BF47AD">
        <w:rPr>
          <w:rStyle w:val="FontStyle14"/>
          <w:sz w:val="28"/>
          <w:szCs w:val="28"/>
        </w:rPr>
        <w:t>26:ЗУ</w:t>
      </w:r>
      <w:proofErr w:type="gramEnd"/>
      <w:r w:rsidR="00BF47AD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 xml:space="preserve">, площадью </w:t>
      </w:r>
      <w:r w:rsidR="00BF47AD">
        <w:rPr>
          <w:rStyle w:val="FontStyle14"/>
          <w:sz w:val="28"/>
          <w:szCs w:val="28"/>
        </w:rPr>
        <w:t>10000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</w:t>
      </w:r>
      <w:r w:rsidR="00BF47AD">
        <w:rPr>
          <w:rStyle w:val="FontStyle14"/>
          <w:sz w:val="28"/>
          <w:szCs w:val="28"/>
        </w:rPr>
        <w:t xml:space="preserve">образованного в результате раздела земельного участка с кадастровым номером </w:t>
      </w:r>
      <w:r w:rsidR="00BF47AD">
        <w:rPr>
          <w:rStyle w:val="FontStyle14"/>
          <w:sz w:val="28"/>
          <w:szCs w:val="28"/>
        </w:rPr>
        <w:t>53:07:0125101:26</w:t>
      </w:r>
      <w:r w:rsidR="00BF47AD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D47CAE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D47CAE">
        <w:rPr>
          <w:rStyle w:val="FontStyle14"/>
          <w:sz w:val="28"/>
          <w:szCs w:val="28"/>
        </w:rPr>
        <w:t>42</w:t>
      </w:r>
      <w:r w:rsidR="00BF47AD">
        <w:rPr>
          <w:rStyle w:val="FontStyle14"/>
          <w:sz w:val="28"/>
          <w:szCs w:val="28"/>
        </w:rPr>
        <w:t>6</w:t>
      </w:r>
      <w:r w:rsidR="001A689B">
        <w:rPr>
          <w:rStyle w:val="FontStyle14"/>
          <w:sz w:val="28"/>
          <w:szCs w:val="28"/>
        </w:rPr>
        <w:t>.</w:t>
      </w:r>
    </w:p>
    <w:p w:rsidR="00BF47AD" w:rsidRPr="008F285C" w:rsidRDefault="00BF47AD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>
        <w:rPr>
          <w:rStyle w:val="FontStyle14"/>
          <w:sz w:val="28"/>
          <w:szCs w:val="28"/>
        </w:rPr>
        <w:t>Присвоить адрес земельному участку 53:07:0125101:</w:t>
      </w:r>
      <w:proofErr w:type="gramStart"/>
      <w:r>
        <w:rPr>
          <w:rStyle w:val="FontStyle14"/>
          <w:sz w:val="28"/>
          <w:szCs w:val="28"/>
        </w:rPr>
        <w:t>26:ЗУ</w:t>
      </w:r>
      <w:proofErr w:type="gramEnd"/>
      <w:r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, площадью </w:t>
      </w:r>
      <w:r>
        <w:rPr>
          <w:rStyle w:val="FontStyle14"/>
          <w:sz w:val="28"/>
          <w:szCs w:val="28"/>
        </w:rPr>
        <w:t>27655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кв.м</w:t>
      </w:r>
      <w:proofErr w:type="spellEnd"/>
      <w:r>
        <w:rPr>
          <w:rStyle w:val="FontStyle14"/>
          <w:sz w:val="28"/>
          <w:szCs w:val="28"/>
        </w:rPr>
        <w:t>, образованного в результате раздела земельного участка с кадастровым номером 53:07:0125101:26,</w:t>
      </w:r>
      <w:r w:rsidRPr="00B475D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з/у 42</w:t>
      </w:r>
      <w:r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</w:p>
    <w:p w:rsidR="00996281" w:rsidRPr="001F7E19" w:rsidRDefault="00BF47AD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D47CA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</w:t>
      </w:r>
      <w:r w:rsidR="009217EA">
        <w:rPr>
          <w:rStyle w:val="FontStyle14"/>
          <w:sz w:val="28"/>
          <w:szCs w:val="28"/>
        </w:rPr>
        <w:t xml:space="preserve">                        </w:t>
      </w:r>
      <w:r>
        <w:rPr>
          <w:rStyle w:val="FontStyle14"/>
          <w:sz w:val="28"/>
          <w:szCs w:val="28"/>
        </w:rPr>
        <w:t xml:space="preserve">    </w:t>
      </w:r>
      <w:r w:rsidR="00D47CA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B3" w:rsidRDefault="002853B3">
      <w:r>
        <w:separator/>
      </w:r>
    </w:p>
  </w:endnote>
  <w:endnote w:type="continuationSeparator" w:id="0">
    <w:p w:rsidR="002853B3" w:rsidRDefault="0028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B3" w:rsidRDefault="002853B3">
      <w:r>
        <w:separator/>
      </w:r>
    </w:p>
  </w:footnote>
  <w:footnote w:type="continuationSeparator" w:id="0">
    <w:p w:rsidR="002853B3" w:rsidRDefault="0028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0C71AD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853B3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3D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17EA"/>
    <w:rsid w:val="00926D1E"/>
    <w:rsid w:val="00931781"/>
    <w:rsid w:val="00946842"/>
    <w:rsid w:val="0096306A"/>
    <w:rsid w:val="00964BDE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47AD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47CAE"/>
    <w:rsid w:val="00D640DA"/>
    <w:rsid w:val="00D6483A"/>
    <w:rsid w:val="00D71214"/>
    <w:rsid w:val="00D7482E"/>
    <w:rsid w:val="00D756C8"/>
    <w:rsid w:val="00D75F9A"/>
    <w:rsid w:val="00D87867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9209D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D9CB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2020-10-28T06:56:00Z</dcterms:modified>
</cp:coreProperties>
</file>