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AC" w:rsidRDefault="00A05152" w:rsidP="00B57CAC">
      <w:pPr>
        <w:widowControl w:val="0"/>
        <w:jc w:val="center"/>
        <w:rPr>
          <w:b/>
          <w:sz w:val="28"/>
          <w:szCs w:val="28"/>
        </w:rPr>
      </w:pPr>
      <w:bookmarkStart w:id="0" w:name="_GoBack"/>
      <w:bookmarkEnd w:id="0"/>
      <w:r>
        <w:rPr>
          <w:b/>
          <w:noProof/>
          <w:sz w:val="28"/>
          <w:szCs w:val="28"/>
        </w:rPr>
        <w:drawing>
          <wp:inline distT="0" distB="0" distL="0" distR="0">
            <wp:extent cx="792480" cy="9817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0" cy="981710"/>
                    </a:xfrm>
                    <a:prstGeom prst="rect">
                      <a:avLst/>
                    </a:prstGeom>
                    <a:noFill/>
                  </pic:spPr>
                </pic:pic>
              </a:graphicData>
            </a:graphic>
          </wp:inline>
        </w:drawing>
      </w:r>
    </w:p>
    <w:p w:rsidR="002F3F35" w:rsidRPr="00B57CAC" w:rsidRDefault="002F3F35" w:rsidP="00B57CAC">
      <w:pPr>
        <w:widowControl w:val="0"/>
        <w:jc w:val="center"/>
        <w:rPr>
          <w:b/>
          <w:sz w:val="28"/>
          <w:szCs w:val="28"/>
        </w:rPr>
      </w:pPr>
    </w:p>
    <w:p w:rsidR="00B57CAC" w:rsidRPr="00B57CAC" w:rsidRDefault="00B57CAC" w:rsidP="00B57CAC">
      <w:pPr>
        <w:widowControl w:val="0"/>
        <w:jc w:val="center"/>
        <w:rPr>
          <w:b/>
          <w:sz w:val="28"/>
          <w:szCs w:val="28"/>
        </w:rPr>
      </w:pPr>
      <w:r w:rsidRPr="00B57CAC">
        <w:rPr>
          <w:b/>
          <w:sz w:val="28"/>
          <w:szCs w:val="28"/>
        </w:rPr>
        <w:t>Российская Федерация</w:t>
      </w:r>
    </w:p>
    <w:p w:rsidR="00B57CAC" w:rsidRPr="00B57CAC" w:rsidRDefault="00B57CAC" w:rsidP="00B57CAC">
      <w:pPr>
        <w:widowControl w:val="0"/>
        <w:ind w:firstLine="567"/>
        <w:jc w:val="center"/>
        <w:rPr>
          <w:b/>
          <w:sz w:val="28"/>
          <w:szCs w:val="28"/>
        </w:rPr>
      </w:pPr>
      <w:r w:rsidRPr="00B57CAC">
        <w:rPr>
          <w:b/>
          <w:sz w:val="28"/>
          <w:szCs w:val="28"/>
        </w:rPr>
        <w:t>Новгородская область Любытинский район</w:t>
      </w:r>
    </w:p>
    <w:p w:rsidR="00B57CAC" w:rsidRPr="00B57CAC" w:rsidRDefault="00B57CAC" w:rsidP="00B57CAC">
      <w:pPr>
        <w:widowControl w:val="0"/>
        <w:ind w:firstLine="567"/>
        <w:jc w:val="center"/>
        <w:rPr>
          <w:b/>
          <w:sz w:val="28"/>
          <w:szCs w:val="28"/>
        </w:rPr>
      </w:pPr>
      <w:r w:rsidRPr="00B57CAC">
        <w:rPr>
          <w:b/>
          <w:sz w:val="28"/>
          <w:szCs w:val="28"/>
        </w:rPr>
        <w:t>Администрация Неболчского сельского поселения</w:t>
      </w:r>
    </w:p>
    <w:p w:rsidR="00B57CAC" w:rsidRPr="00B57CAC" w:rsidRDefault="00B57CAC" w:rsidP="00B57CAC">
      <w:pPr>
        <w:widowControl w:val="0"/>
        <w:ind w:firstLine="567"/>
        <w:jc w:val="center"/>
        <w:rPr>
          <w:b/>
          <w:sz w:val="28"/>
          <w:szCs w:val="28"/>
        </w:rPr>
      </w:pPr>
    </w:p>
    <w:p w:rsidR="00B57CAC" w:rsidRPr="00B57CAC" w:rsidRDefault="00B57CAC" w:rsidP="00B57CAC">
      <w:pPr>
        <w:widowControl w:val="0"/>
        <w:ind w:firstLine="567"/>
        <w:jc w:val="center"/>
        <w:rPr>
          <w:b/>
          <w:sz w:val="28"/>
          <w:szCs w:val="28"/>
        </w:rPr>
      </w:pPr>
      <w:proofErr w:type="gramStart"/>
      <w:r w:rsidRPr="00B57CAC">
        <w:rPr>
          <w:b/>
          <w:sz w:val="28"/>
          <w:szCs w:val="28"/>
        </w:rPr>
        <w:t>П</w:t>
      </w:r>
      <w:proofErr w:type="gramEnd"/>
      <w:r w:rsidRPr="00B57CAC">
        <w:rPr>
          <w:b/>
          <w:sz w:val="28"/>
          <w:szCs w:val="28"/>
        </w:rPr>
        <w:t xml:space="preserve"> О С Т А Н О В Л Е Н И Е</w:t>
      </w:r>
    </w:p>
    <w:p w:rsidR="00B57CAC" w:rsidRPr="00B57CAC" w:rsidRDefault="00B57CAC" w:rsidP="00B57CAC">
      <w:pPr>
        <w:widowControl w:val="0"/>
        <w:ind w:left="567" w:firstLine="567"/>
        <w:jc w:val="both"/>
        <w:rPr>
          <w:b/>
          <w:sz w:val="28"/>
          <w:szCs w:val="28"/>
        </w:rPr>
      </w:pPr>
    </w:p>
    <w:p w:rsidR="00A05152" w:rsidRPr="002F3F35" w:rsidRDefault="002F3F35" w:rsidP="00A05152">
      <w:pPr>
        <w:rPr>
          <w:sz w:val="28"/>
          <w:szCs w:val="28"/>
        </w:rPr>
      </w:pPr>
      <w:r>
        <w:rPr>
          <w:sz w:val="28"/>
          <w:szCs w:val="28"/>
        </w:rPr>
        <w:t>от 09.04.2021 г</w:t>
      </w:r>
      <w:r w:rsidR="00A05152" w:rsidRPr="002F3F35">
        <w:rPr>
          <w:sz w:val="28"/>
          <w:szCs w:val="28"/>
        </w:rPr>
        <w:t xml:space="preserve">  №</w:t>
      </w:r>
      <w:r>
        <w:rPr>
          <w:sz w:val="28"/>
          <w:szCs w:val="28"/>
        </w:rPr>
        <w:t xml:space="preserve"> </w:t>
      </w:r>
      <w:r w:rsidR="00A05152" w:rsidRPr="002F3F35">
        <w:rPr>
          <w:sz w:val="28"/>
          <w:szCs w:val="28"/>
        </w:rPr>
        <w:t xml:space="preserve">30  </w:t>
      </w:r>
    </w:p>
    <w:p w:rsidR="00A05152" w:rsidRPr="002F3F35" w:rsidRDefault="00A05152" w:rsidP="00A05152">
      <w:pPr>
        <w:widowControl w:val="0"/>
        <w:jc w:val="both"/>
        <w:rPr>
          <w:sz w:val="28"/>
          <w:szCs w:val="28"/>
        </w:rPr>
      </w:pPr>
      <w:r w:rsidRPr="002F3F35">
        <w:rPr>
          <w:sz w:val="28"/>
          <w:szCs w:val="28"/>
        </w:rPr>
        <w:t>р.п. Неболчи</w:t>
      </w:r>
    </w:p>
    <w:p w:rsidR="00412950" w:rsidRDefault="00412950" w:rsidP="009173C7">
      <w:pPr>
        <w:pStyle w:val="a3"/>
        <w:spacing w:after="0"/>
        <w:outlineLvl w:val="0"/>
        <w:rPr>
          <w:b/>
          <w:bCs/>
          <w:sz w:val="28"/>
          <w:szCs w:val="28"/>
        </w:rPr>
      </w:pPr>
    </w:p>
    <w:p w:rsidR="00420E99" w:rsidRPr="00946F9C" w:rsidRDefault="00DD517B" w:rsidP="002F3F35">
      <w:pPr>
        <w:pStyle w:val="a3"/>
        <w:spacing w:after="0"/>
        <w:ind w:right="4535"/>
        <w:jc w:val="both"/>
        <w:rPr>
          <w:rStyle w:val="a7"/>
          <w:b/>
          <w:i w:val="0"/>
          <w:sz w:val="28"/>
          <w:szCs w:val="28"/>
        </w:rPr>
      </w:pPr>
      <w:r>
        <w:rPr>
          <w:rStyle w:val="a7"/>
          <w:b/>
          <w:i w:val="0"/>
          <w:sz w:val="28"/>
          <w:szCs w:val="28"/>
        </w:rPr>
        <w:t xml:space="preserve">О внесении изменений в постановление администрации </w:t>
      </w:r>
      <w:r w:rsidR="002F3F35">
        <w:rPr>
          <w:rStyle w:val="a7"/>
          <w:b/>
          <w:i w:val="0"/>
          <w:sz w:val="28"/>
          <w:szCs w:val="28"/>
        </w:rPr>
        <w:t xml:space="preserve"> </w:t>
      </w:r>
      <w:r w:rsidRPr="00DD517B">
        <w:rPr>
          <w:b/>
          <w:iCs/>
          <w:sz w:val="28"/>
          <w:szCs w:val="28"/>
        </w:rPr>
        <w:t xml:space="preserve">Неболчского сельского поселения </w:t>
      </w:r>
      <w:r>
        <w:rPr>
          <w:b/>
          <w:iCs/>
          <w:sz w:val="28"/>
          <w:szCs w:val="28"/>
        </w:rPr>
        <w:t xml:space="preserve">от 25.09.2013 № 69 </w:t>
      </w:r>
      <w:r w:rsidR="002F3F35">
        <w:rPr>
          <w:b/>
          <w:iCs/>
          <w:sz w:val="28"/>
          <w:szCs w:val="28"/>
        </w:rPr>
        <w:t xml:space="preserve"> </w:t>
      </w:r>
      <w:r>
        <w:rPr>
          <w:b/>
          <w:iCs/>
          <w:sz w:val="28"/>
          <w:szCs w:val="28"/>
        </w:rPr>
        <w:t>«</w:t>
      </w:r>
      <w:r w:rsidR="000254BE" w:rsidRPr="00946F9C">
        <w:rPr>
          <w:rStyle w:val="a7"/>
          <w:b/>
          <w:i w:val="0"/>
          <w:sz w:val="28"/>
          <w:szCs w:val="28"/>
        </w:rPr>
        <w:t>Об утверждении Административного</w:t>
      </w:r>
      <w:r>
        <w:rPr>
          <w:rStyle w:val="a7"/>
          <w:b/>
          <w:i w:val="0"/>
          <w:sz w:val="28"/>
          <w:szCs w:val="28"/>
        </w:rPr>
        <w:t xml:space="preserve"> регламента предоставления </w:t>
      </w:r>
      <w:r w:rsidR="000254BE" w:rsidRPr="00946F9C">
        <w:rPr>
          <w:rStyle w:val="a7"/>
          <w:b/>
          <w:i w:val="0"/>
          <w:sz w:val="28"/>
          <w:szCs w:val="28"/>
        </w:rPr>
        <w:t>муниципальной услуги  "</w:t>
      </w:r>
      <w:proofErr w:type="gramStart"/>
      <w:r w:rsidR="000254BE" w:rsidRPr="00946F9C">
        <w:rPr>
          <w:rStyle w:val="a7"/>
          <w:b/>
          <w:i w:val="0"/>
          <w:sz w:val="28"/>
          <w:szCs w:val="28"/>
        </w:rPr>
        <w:t>По</w:t>
      </w:r>
      <w:proofErr w:type="gramEnd"/>
      <w:r w:rsidR="000254BE" w:rsidRPr="00946F9C">
        <w:rPr>
          <w:rStyle w:val="a7"/>
          <w:b/>
          <w:i w:val="0"/>
          <w:sz w:val="28"/>
          <w:szCs w:val="28"/>
        </w:rPr>
        <w:t xml:space="preserve"> социальной </w:t>
      </w:r>
    </w:p>
    <w:p w:rsidR="00420E99" w:rsidRPr="002F3F35" w:rsidRDefault="000254BE" w:rsidP="002F3F35">
      <w:pPr>
        <w:pStyle w:val="a3"/>
        <w:spacing w:after="0"/>
        <w:ind w:right="4535"/>
        <w:jc w:val="both"/>
        <w:rPr>
          <w:b/>
          <w:iCs/>
          <w:sz w:val="28"/>
          <w:szCs w:val="28"/>
        </w:rPr>
      </w:pPr>
      <w:r w:rsidRPr="00946F9C">
        <w:rPr>
          <w:rStyle w:val="a7"/>
          <w:b/>
          <w:i w:val="0"/>
          <w:sz w:val="28"/>
          <w:szCs w:val="28"/>
        </w:rPr>
        <w:t xml:space="preserve">поддержке отдельных категорий граждан в соответствии с принятыми нормативными  актами субъекта Российской </w:t>
      </w:r>
      <w:r w:rsidR="002F3F35">
        <w:rPr>
          <w:rStyle w:val="a7"/>
          <w:b/>
          <w:i w:val="0"/>
          <w:sz w:val="28"/>
          <w:szCs w:val="28"/>
        </w:rPr>
        <w:t xml:space="preserve">Федерации в части </w:t>
      </w:r>
      <w:r w:rsidRPr="00946F9C">
        <w:rPr>
          <w:rStyle w:val="a7"/>
          <w:b/>
          <w:i w:val="0"/>
          <w:sz w:val="28"/>
          <w:szCs w:val="28"/>
        </w:rPr>
        <w:t xml:space="preserve">формирования списка граждан, изъявивших желание получить единовременную денежную выплату на строительство или приобретение жилого </w:t>
      </w:r>
      <w:r w:rsidR="00DD517B">
        <w:rPr>
          <w:rStyle w:val="a7"/>
          <w:b/>
          <w:i w:val="0"/>
          <w:sz w:val="28"/>
          <w:szCs w:val="28"/>
        </w:rPr>
        <w:t xml:space="preserve"> помещения"»</w:t>
      </w:r>
      <w:r w:rsidRPr="00946F9C">
        <w:rPr>
          <w:rStyle w:val="a7"/>
          <w:b/>
          <w:i w:val="0"/>
          <w:sz w:val="28"/>
          <w:szCs w:val="28"/>
        </w:rPr>
        <w:t xml:space="preserve">                                                     </w:t>
      </w:r>
    </w:p>
    <w:p w:rsidR="002F3F35" w:rsidRDefault="002F3F35" w:rsidP="009173C7">
      <w:pPr>
        <w:ind w:firstLine="720"/>
        <w:jc w:val="both"/>
        <w:rPr>
          <w:sz w:val="28"/>
          <w:szCs w:val="28"/>
        </w:rPr>
      </w:pPr>
    </w:p>
    <w:p w:rsidR="00B57CAC" w:rsidRDefault="0075322C" w:rsidP="009173C7">
      <w:pPr>
        <w:ind w:firstLine="720"/>
        <w:jc w:val="both"/>
        <w:rPr>
          <w:sz w:val="28"/>
          <w:szCs w:val="28"/>
        </w:rPr>
      </w:pPr>
      <w:proofErr w:type="gramStart"/>
      <w:r>
        <w:rPr>
          <w:sz w:val="28"/>
          <w:szCs w:val="28"/>
        </w:rPr>
        <w:t xml:space="preserve">В соответствии с Федеральными законами  от 27 июля </w:t>
      </w:r>
      <w:smartTag w:uri="urn:schemas-microsoft-com:office:smarttags" w:element="metricconverter">
        <w:smartTagPr>
          <w:attr w:name="ProductID" w:val="2010 г"/>
        </w:smartTagPr>
        <w:r>
          <w:rPr>
            <w:sz w:val="28"/>
            <w:szCs w:val="28"/>
          </w:rPr>
          <w:t>2010 г</w:t>
        </w:r>
      </w:smartTag>
      <w:r>
        <w:rPr>
          <w:sz w:val="28"/>
          <w:szCs w:val="28"/>
        </w:rPr>
        <w:t xml:space="preserve">. N 210-ФЗ "Об организации предоставления государственных и муниципальных услуг",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w:t>
      </w:r>
      <w:r w:rsidR="00BB79EF">
        <w:rPr>
          <w:sz w:val="28"/>
          <w:szCs w:val="28"/>
        </w:rPr>
        <w:t xml:space="preserve">, </w:t>
      </w:r>
      <w:r w:rsidR="00BB79EF" w:rsidRPr="00BB79EF">
        <w:rPr>
          <w:sz w:val="28"/>
          <w:szCs w:val="28"/>
        </w:rPr>
        <w:t>Постановление</w:t>
      </w:r>
      <w:r w:rsidR="00BB79EF">
        <w:rPr>
          <w:sz w:val="28"/>
          <w:szCs w:val="28"/>
        </w:rPr>
        <w:t>м</w:t>
      </w:r>
      <w:r w:rsidR="00BB79EF" w:rsidRPr="00BB79EF">
        <w:rPr>
          <w:sz w:val="28"/>
          <w:szCs w:val="28"/>
        </w:rPr>
        <w:t xml:space="preserve"> Администрации Новгородской области от 26 февраля 2010 г. N 78 "Об утверждении Порядка предоставления единовременной денежной выплаты на строительство или приобретение жилого помещения отдельным</w:t>
      </w:r>
      <w:proofErr w:type="gramEnd"/>
      <w:r w:rsidR="00BB79EF" w:rsidRPr="00BB79EF">
        <w:rPr>
          <w:sz w:val="28"/>
          <w:szCs w:val="28"/>
        </w:rPr>
        <w:t xml:space="preserve"> категориям граждан"</w:t>
      </w:r>
      <w:r w:rsidR="00BB79EF">
        <w:rPr>
          <w:sz w:val="28"/>
          <w:szCs w:val="28"/>
        </w:rPr>
        <w:t xml:space="preserve"> </w:t>
      </w:r>
    </w:p>
    <w:p w:rsidR="0075322C" w:rsidRPr="00A05152" w:rsidRDefault="00BB79EF" w:rsidP="009173C7">
      <w:pPr>
        <w:rPr>
          <w:b/>
          <w:sz w:val="28"/>
          <w:szCs w:val="28"/>
        </w:rPr>
      </w:pPr>
      <w:r w:rsidRPr="00A05152">
        <w:rPr>
          <w:b/>
          <w:sz w:val="28"/>
          <w:szCs w:val="28"/>
        </w:rPr>
        <w:t>ПОСТАНОВЛЯ</w:t>
      </w:r>
      <w:r w:rsidR="00A05152" w:rsidRPr="00A05152">
        <w:rPr>
          <w:b/>
          <w:sz w:val="28"/>
          <w:szCs w:val="28"/>
        </w:rPr>
        <w:t>Ю</w:t>
      </w:r>
      <w:r w:rsidR="000254BE" w:rsidRPr="00A05152">
        <w:rPr>
          <w:b/>
          <w:sz w:val="28"/>
          <w:szCs w:val="28"/>
        </w:rPr>
        <w:t>:</w:t>
      </w:r>
    </w:p>
    <w:p w:rsidR="00BB79EF" w:rsidRDefault="000254BE" w:rsidP="00BB79EF">
      <w:pPr>
        <w:pStyle w:val="a3"/>
        <w:spacing w:after="0"/>
        <w:jc w:val="both"/>
        <w:rPr>
          <w:iCs/>
          <w:sz w:val="28"/>
          <w:szCs w:val="28"/>
        </w:rPr>
      </w:pPr>
      <w:r>
        <w:rPr>
          <w:sz w:val="28"/>
          <w:szCs w:val="28"/>
        </w:rPr>
        <w:t xml:space="preserve"> 1. </w:t>
      </w:r>
      <w:r w:rsidR="00BB79EF">
        <w:rPr>
          <w:sz w:val="28"/>
          <w:szCs w:val="28"/>
        </w:rPr>
        <w:t xml:space="preserve">Внесли следующие изменения в </w:t>
      </w:r>
      <w:r>
        <w:rPr>
          <w:sz w:val="28"/>
          <w:szCs w:val="28"/>
        </w:rPr>
        <w:t xml:space="preserve"> Административный регламент предоставления муниципальной услуги "</w:t>
      </w:r>
      <w:r w:rsidRPr="00F91ED0">
        <w:rPr>
          <w:sz w:val="28"/>
          <w:szCs w:val="28"/>
        </w:rPr>
        <w:t>П</w:t>
      </w:r>
      <w:r w:rsidRPr="00F91ED0">
        <w:rPr>
          <w:rStyle w:val="a4"/>
          <w:b w:val="0"/>
          <w:sz w:val="28"/>
          <w:szCs w:val="28"/>
        </w:rPr>
        <w:t>о</w:t>
      </w:r>
      <w:r w:rsidR="00CC4FB8">
        <w:rPr>
          <w:rStyle w:val="a4"/>
          <w:b w:val="0"/>
          <w:sz w:val="28"/>
          <w:szCs w:val="28"/>
        </w:rPr>
        <w:t xml:space="preserve"> </w:t>
      </w:r>
      <w:r w:rsidRPr="00F91ED0">
        <w:rPr>
          <w:rStyle w:val="a4"/>
          <w:b w:val="0"/>
          <w:sz w:val="28"/>
          <w:szCs w:val="28"/>
        </w:rPr>
        <w:t>с</w:t>
      </w:r>
      <w:r w:rsidRPr="00F91ED0">
        <w:rPr>
          <w:sz w:val="28"/>
          <w:szCs w:val="28"/>
        </w:rPr>
        <w:t>оциальной</w:t>
      </w:r>
      <w:r w:rsidRPr="00781108">
        <w:rPr>
          <w:sz w:val="28"/>
          <w:szCs w:val="28"/>
        </w:rPr>
        <w:t xml:space="preserve"> поддержке отдельных категорий граждан в соответствии с принятыми нормативными актами субъекта Российской Федерации в части формирования списка граждан, изъявивших желание получить единовременную денежную выплату на строительство или приобретение жилого помещения</w:t>
      </w:r>
      <w:r>
        <w:rPr>
          <w:sz w:val="28"/>
          <w:szCs w:val="28"/>
        </w:rPr>
        <w:t>"</w:t>
      </w:r>
      <w:r w:rsidR="00BB79EF">
        <w:rPr>
          <w:sz w:val="28"/>
          <w:szCs w:val="28"/>
        </w:rPr>
        <w:t xml:space="preserve">, утвержденный </w:t>
      </w:r>
      <w:r w:rsidR="00BB79EF" w:rsidRPr="00BB79EF">
        <w:rPr>
          <w:iCs/>
          <w:sz w:val="28"/>
          <w:szCs w:val="28"/>
        </w:rPr>
        <w:t>постановление</w:t>
      </w:r>
      <w:r w:rsidR="00BB79EF">
        <w:rPr>
          <w:iCs/>
          <w:sz w:val="28"/>
          <w:szCs w:val="28"/>
        </w:rPr>
        <w:t>м</w:t>
      </w:r>
      <w:r w:rsidR="00BB79EF" w:rsidRPr="00BB79EF">
        <w:rPr>
          <w:iCs/>
          <w:sz w:val="28"/>
          <w:szCs w:val="28"/>
        </w:rPr>
        <w:t xml:space="preserve"> администрации Неболчского сельского поселения от 25.09.2013 № 69</w:t>
      </w:r>
      <w:r w:rsidR="00BB79EF">
        <w:rPr>
          <w:iCs/>
          <w:sz w:val="28"/>
          <w:szCs w:val="28"/>
        </w:rPr>
        <w:t>:</w:t>
      </w:r>
    </w:p>
    <w:p w:rsidR="00BB79EF" w:rsidRDefault="00BB79EF" w:rsidP="00BB79EF">
      <w:pPr>
        <w:pStyle w:val="a3"/>
        <w:spacing w:after="0"/>
        <w:jc w:val="both"/>
        <w:rPr>
          <w:iCs/>
          <w:sz w:val="28"/>
          <w:szCs w:val="28"/>
        </w:rPr>
      </w:pPr>
      <w:r>
        <w:rPr>
          <w:iCs/>
          <w:sz w:val="28"/>
          <w:szCs w:val="28"/>
        </w:rPr>
        <w:t xml:space="preserve">1.1. </w:t>
      </w:r>
      <w:r w:rsidRPr="00BB79EF">
        <w:rPr>
          <w:iCs/>
          <w:sz w:val="28"/>
          <w:szCs w:val="28"/>
        </w:rPr>
        <w:t xml:space="preserve"> </w:t>
      </w:r>
      <w:r w:rsidR="0094626D">
        <w:rPr>
          <w:iCs/>
          <w:sz w:val="28"/>
          <w:szCs w:val="28"/>
        </w:rPr>
        <w:t>в пункте 2.1.2 после слов «</w:t>
      </w:r>
      <w:r w:rsidR="0094626D" w:rsidRPr="0094626D">
        <w:rPr>
          <w:iCs/>
          <w:sz w:val="28"/>
          <w:szCs w:val="28"/>
        </w:rPr>
        <w:t>лица, награжденные знаком "Жителю блокадного Ленинграда"</w:t>
      </w:r>
      <w:r w:rsidR="0094626D">
        <w:rPr>
          <w:iCs/>
          <w:sz w:val="28"/>
          <w:szCs w:val="28"/>
        </w:rPr>
        <w:t>» дополнить словами «</w:t>
      </w:r>
      <w:r w:rsidR="0094626D" w:rsidRPr="0094626D">
        <w:rPr>
          <w:iCs/>
          <w:sz w:val="28"/>
          <w:szCs w:val="28"/>
        </w:rPr>
        <w:t>, и лица, награжденные знаком "Житель осажденного Севастополя"</w:t>
      </w:r>
      <w:r w:rsidR="0094626D">
        <w:rPr>
          <w:iCs/>
          <w:sz w:val="28"/>
          <w:szCs w:val="28"/>
        </w:rPr>
        <w:t>»;</w:t>
      </w:r>
    </w:p>
    <w:p w:rsidR="0094626D" w:rsidRDefault="0094626D" w:rsidP="002C1E77">
      <w:pPr>
        <w:pStyle w:val="a3"/>
        <w:spacing w:after="0"/>
        <w:jc w:val="both"/>
        <w:rPr>
          <w:iCs/>
          <w:sz w:val="28"/>
          <w:szCs w:val="28"/>
        </w:rPr>
      </w:pPr>
      <w:r>
        <w:rPr>
          <w:iCs/>
          <w:sz w:val="28"/>
          <w:szCs w:val="28"/>
        </w:rPr>
        <w:lastRenderedPageBreak/>
        <w:t>1.2. пункты 2.6.1, 2.6.2 изложить в следующей редакции:</w:t>
      </w:r>
    </w:p>
    <w:p w:rsidR="0094626D" w:rsidRPr="0094626D" w:rsidRDefault="0094626D" w:rsidP="002C1E77">
      <w:pPr>
        <w:pStyle w:val="a3"/>
        <w:jc w:val="both"/>
        <w:rPr>
          <w:iCs/>
          <w:sz w:val="28"/>
          <w:szCs w:val="28"/>
        </w:rPr>
      </w:pPr>
      <w:r>
        <w:rPr>
          <w:iCs/>
          <w:sz w:val="28"/>
          <w:szCs w:val="28"/>
        </w:rPr>
        <w:t xml:space="preserve">«2.6.1. </w:t>
      </w:r>
      <w:proofErr w:type="gramStart"/>
      <w:r w:rsidRPr="0094626D">
        <w:rPr>
          <w:iCs/>
          <w:sz w:val="28"/>
          <w:szCs w:val="28"/>
        </w:rPr>
        <w:t xml:space="preserve">Для получения единовременной денежной выплаты </w:t>
      </w:r>
      <w:r>
        <w:rPr>
          <w:iCs/>
          <w:sz w:val="28"/>
          <w:szCs w:val="28"/>
        </w:rPr>
        <w:t>заявители</w:t>
      </w:r>
      <w:r w:rsidRPr="0094626D">
        <w:rPr>
          <w:iCs/>
          <w:sz w:val="28"/>
          <w:szCs w:val="28"/>
        </w:rPr>
        <w:t xml:space="preserve"> представляют в </w:t>
      </w:r>
      <w:r>
        <w:rPr>
          <w:iCs/>
          <w:sz w:val="28"/>
          <w:szCs w:val="28"/>
        </w:rPr>
        <w:t>администрацию</w:t>
      </w:r>
      <w:r w:rsidRPr="0094626D">
        <w:rPr>
          <w:iCs/>
          <w:sz w:val="28"/>
          <w:szCs w:val="28"/>
        </w:rPr>
        <w:t xml:space="preserve"> или через многофункциональный центр предоставления государственных и муниципальных услуг (далее многофункциональный центр), или в форме электронного документа с использованием региональной государственной информационной системы "</w:t>
      </w:r>
      <w:hyperlink r:id="rId5" w:tgtFrame="_blank" w:history="1">
        <w:r w:rsidRPr="0094626D">
          <w:rPr>
            <w:rStyle w:val="ab"/>
            <w:color w:val="auto"/>
            <w:sz w:val="28"/>
            <w:szCs w:val="28"/>
            <w:u w:val="none"/>
          </w:rPr>
          <w:t>Портал</w:t>
        </w:r>
      </w:hyperlink>
      <w:r w:rsidRPr="0094626D">
        <w:rPr>
          <w:iCs/>
          <w:sz w:val="28"/>
          <w:szCs w:val="28"/>
        </w:rPr>
        <w:t> государственных и муниципальных услуг (функций) Новгородской области" или федеральной государственной информационной системы "</w:t>
      </w:r>
      <w:hyperlink r:id="rId6" w:tgtFrame="_blank" w:history="1">
        <w:r w:rsidRPr="0094626D">
          <w:rPr>
            <w:rStyle w:val="ab"/>
            <w:iCs/>
            <w:color w:val="auto"/>
            <w:sz w:val="28"/>
            <w:szCs w:val="28"/>
            <w:u w:val="none"/>
          </w:rPr>
          <w:t>Единый портал</w:t>
        </w:r>
      </w:hyperlink>
      <w:r w:rsidRPr="0094626D">
        <w:rPr>
          <w:iCs/>
          <w:sz w:val="28"/>
          <w:szCs w:val="28"/>
        </w:rPr>
        <w:t> государственных и муниципальных услуг (функций)" заявление по форме согласно </w:t>
      </w:r>
      <w:hyperlink r:id="rId7" w:anchor="/document/16544193/entry/1000" w:history="1">
        <w:r w:rsidR="006E6C72">
          <w:rPr>
            <w:rStyle w:val="ab"/>
            <w:iCs/>
            <w:color w:val="auto"/>
            <w:sz w:val="28"/>
            <w:szCs w:val="28"/>
            <w:u w:val="none"/>
          </w:rPr>
          <w:t>2</w:t>
        </w:r>
      </w:hyperlink>
      <w:r w:rsidRPr="0094626D">
        <w:rPr>
          <w:iCs/>
          <w:sz w:val="28"/>
          <w:szCs w:val="28"/>
        </w:rPr>
        <w:t xml:space="preserve"> к </w:t>
      </w:r>
      <w:r>
        <w:rPr>
          <w:iCs/>
          <w:sz w:val="28"/>
          <w:szCs w:val="28"/>
        </w:rPr>
        <w:t>настоящему регламенту</w:t>
      </w:r>
      <w:proofErr w:type="gramEnd"/>
      <w:r w:rsidRPr="0094626D">
        <w:rPr>
          <w:iCs/>
          <w:sz w:val="28"/>
          <w:szCs w:val="28"/>
        </w:rPr>
        <w:t xml:space="preserve"> и следующие документы:</w:t>
      </w:r>
    </w:p>
    <w:p w:rsidR="0094626D" w:rsidRPr="0094626D" w:rsidRDefault="0094626D" w:rsidP="002C1E77">
      <w:pPr>
        <w:pStyle w:val="a3"/>
        <w:spacing w:after="0"/>
        <w:jc w:val="both"/>
        <w:rPr>
          <w:iCs/>
          <w:sz w:val="28"/>
          <w:szCs w:val="28"/>
        </w:rPr>
      </w:pPr>
      <w:r w:rsidRPr="0094626D">
        <w:rPr>
          <w:iCs/>
          <w:sz w:val="28"/>
          <w:szCs w:val="28"/>
        </w:rPr>
        <w:t>копии паспортов гражданина и членов его семьи;</w:t>
      </w:r>
    </w:p>
    <w:p w:rsidR="0094626D" w:rsidRPr="0094626D" w:rsidRDefault="0094626D" w:rsidP="002C1E77">
      <w:pPr>
        <w:pStyle w:val="a3"/>
        <w:spacing w:after="0"/>
        <w:jc w:val="both"/>
        <w:rPr>
          <w:iCs/>
          <w:sz w:val="28"/>
          <w:szCs w:val="28"/>
        </w:rPr>
      </w:pPr>
      <w:proofErr w:type="gramStart"/>
      <w:r w:rsidRPr="0094626D">
        <w:rPr>
          <w:iCs/>
          <w:sz w:val="28"/>
          <w:szCs w:val="28"/>
        </w:rPr>
        <w:t>копии документов, подтверждающих изменение фамилии, имени, отчества гражданина и членов его семьи (в случае изменения гражданином и (или) членами его семьи фамилии, имени, отчества) (копия свидетельства о заключении (расторжении) брака, свидетельства о рождении, свидетельства о перемене имени);</w:t>
      </w:r>
      <w:proofErr w:type="gramEnd"/>
    </w:p>
    <w:p w:rsidR="0094626D" w:rsidRDefault="0094626D" w:rsidP="002C1E77">
      <w:pPr>
        <w:pStyle w:val="a3"/>
        <w:spacing w:after="0"/>
        <w:jc w:val="both"/>
        <w:rPr>
          <w:iCs/>
          <w:sz w:val="28"/>
          <w:szCs w:val="28"/>
        </w:rPr>
      </w:pPr>
      <w:r w:rsidRPr="0094626D">
        <w:rPr>
          <w:iCs/>
          <w:sz w:val="28"/>
          <w:szCs w:val="28"/>
        </w:rPr>
        <w:t xml:space="preserve">копию документа, подтверждающего отнесение гражданина к </w:t>
      </w:r>
      <w:proofErr w:type="gramStart"/>
      <w:r w:rsidRPr="0094626D">
        <w:rPr>
          <w:iCs/>
          <w:sz w:val="28"/>
          <w:szCs w:val="28"/>
        </w:rPr>
        <w:t>указанным</w:t>
      </w:r>
      <w:proofErr w:type="gramEnd"/>
      <w:r w:rsidRPr="0094626D">
        <w:rPr>
          <w:iCs/>
          <w:sz w:val="28"/>
          <w:szCs w:val="28"/>
        </w:rPr>
        <w:t xml:space="preserve"> в пункте </w:t>
      </w:r>
    </w:p>
    <w:p w:rsidR="0094626D" w:rsidRPr="0094626D" w:rsidRDefault="0094626D" w:rsidP="002C1E77">
      <w:pPr>
        <w:pStyle w:val="a3"/>
        <w:spacing w:after="0"/>
        <w:jc w:val="both"/>
        <w:rPr>
          <w:iCs/>
          <w:sz w:val="28"/>
          <w:szCs w:val="28"/>
        </w:rPr>
      </w:pPr>
      <w:r>
        <w:rPr>
          <w:iCs/>
          <w:sz w:val="28"/>
          <w:szCs w:val="28"/>
        </w:rPr>
        <w:t>2.</w:t>
      </w:r>
      <w:r w:rsidRPr="0094626D">
        <w:rPr>
          <w:iCs/>
          <w:sz w:val="28"/>
          <w:szCs w:val="28"/>
        </w:rPr>
        <w:t>1.2 </w:t>
      </w:r>
      <w:r>
        <w:rPr>
          <w:iCs/>
          <w:sz w:val="28"/>
          <w:szCs w:val="28"/>
        </w:rPr>
        <w:t>настоящего регламента</w:t>
      </w:r>
      <w:r w:rsidRPr="0094626D">
        <w:rPr>
          <w:iCs/>
          <w:sz w:val="28"/>
          <w:szCs w:val="28"/>
        </w:rPr>
        <w:t xml:space="preserve"> категориям граждан (копия удостоверения установленного образца);</w:t>
      </w:r>
    </w:p>
    <w:p w:rsidR="0094626D" w:rsidRPr="0094626D" w:rsidRDefault="0094626D" w:rsidP="002C1E77">
      <w:pPr>
        <w:pStyle w:val="a3"/>
        <w:spacing w:after="0"/>
        <w:jc w:val="both"/>
        <w:rPr>
          <w:iCs/>
          <w:sz w:val="28"/>
          <w:szCs w:val="28"/>
        </w:rPr>
      </w:pPr>
      <w:r w:rsidRPr="0094626D">
        <w:rPr>
          <w:iCs/>
          <w:sz w:val="28"/>
          <w:szCs w:val="28"/>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 (в случае наличия в собственности гражданина указанных объектов недвижимости);</w:t>
      </w:r>
    </w:p>
    <w:p w:rsidR="0094626D" w:rsidRPr="0094626D" w:rsidRDefault="0094626D" w:rsidP="002C1E77">
      <w:pPr>
        <w:pStyle w:val="a3"/>
        <w:spacing w:after="0"/>
        <w:jc w:val="both"/>
        <w:rPr>
          <w:iCs/>
          <w:sz w:val="28"/>
          <w:szCs w:val="28"/>
        </w:rPr>
      </w:pPr>
      <w:r w:rsidRPr="0094626D">
        <w:rPr>
          <w:iCs/>
          <w:sz w:val="28"/>
          <w:szCs w:val="28"/>
        </w:rPr>
        <w:t>копии документов, подтверждающих право пользования жилыми помещениями частного жилищного фонда, занимаемыми гражданином и членами его семьи (при наличии);</w:t>
      </w:r>
    </w:p>
    <w:p w:rsidR="0094626D" w:rsidRPr="0094626D" w:rsidRDefault="0094626D" w:rsidP="002C1E77">
      <w:pPr>
        <w:pStyle w:val="a3"/>
        <w:spacing w:after="0"/>
        <w:jc w:val="both"/>
        <w:rPr>
          <w:iCs/>
          <w:sz w:val="28"/>
          <w:szCs w:val="28"/>
        </w:rPr>
      </w:pPr>
      <w:proofErr w:type="gramStart"/>
      <w:r w:rsidRPr="0094626D">
        <w:rPr>
          <w:iCs/>
          <w:sz w:val="28"/>
          <w:szCs w:val="28"/>
        </w:rPr>
        <w:t>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w:t>
      </w:r>
      <w:hyperlink r:id="rId8" w:anchor="/document/11901341/entry/0" w:history="1">
        <w:r w:rsidRPr="0094626D">
          <w:rPr>
            <w:rStyle w:val="ab"/>
            <w:iCs/>
            <w:color w:val="auto"/>
            <w:sz w:val="28"/>
            <w:szCs w:val="28"/>
            <w:u w:val="none"/>
          </w:rPr>
          <w:t>Федерального закона</w:t>
        </w:r>
      </w:hyperlink>
      <w:r w:rsidRPr="0094626D">
        <w:rPr>
          <w:iCs/>
          <w:sz w:val="28"/>
          <w:szCs w:val="28"/>
        </w:rPr>
        <w:t> от 21 июля 1997 года N 122-ФЗ "О государственной регистрации прав на недвижимое имущество и сделок с ним" (далее Федеральный закон "О государственной регистрации</w:t>
      </w:r>
      <w:proofErr w:type="gramEnd"/>
      <w:r w:rsidRPr="0094626D">
        <w:rPr>
          <w:iCs/>
          <w:sz w:val="28"/>
          <w:szCs w:val="28"/>
        </w:rPr>
        <w:t xml:space="preserve">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гражданина и (или) членов его семьи до 01 января 2000 года. </w:t>
      </w:r>
      <w:proofErr w:type="gramStart"/>
      <w:r w:rsidRPr="0094626D">
        <w:rPr>
          <w:iCs/>
          <w:sz w:val="28"/>
          <w:szCs w:val="28"/>
        </w:rPr>
        <w:t>В случае изменения гражданином и (или) членами его семьи фамилии, имени, отчества указанная в настоящем абзаце справка представляется на фамилию, имя, отчество, под которыми гражданин и (или) члены его семьи приобретали и осуществляли свои права и обязанности до 01 января 2000 года;</w:t>
      </w:r>
      <w:proofErr w:type="gramEnd"/>
    </w:p>
    <w:p w:rsidR="0094626D" w:rsidRPr="0094626D" w:rsidRDefault="0094626D" w:rsidP="002C1E77">
      <w:pPr>
        <w:pStyle w:val="a3"/>
        <w:spacing w:after="0"/>
        <w:jc w:val="both"/>
        <w:rPr>
          <w:iCs/>
          <w:sz w:val="28"/>
          <w:szCs w:val="28"/>
        </w:rPr>
      </w:pPr>
      <w:proofErr w:type="gramStart"/>
      <w:r w:rsidRPr="0094626D">
        <w:rPr>
          <w:iCs/>
          <w:sz w:val="28"/>
          <w:szCs w:val="28"/>
        </w:rPr>
        <w:t>сведения об участии или об отказе от участия в приватизации жилого помещения из органа, уполномоченного на передачу жилого помещения в собственность граждан в соответствии с </w:t>
      </w:r>
      <w:hyperlink r:id="rId9" w:anchor="/document/10105719/entry/0" w:history="1">
        <w:r w:rsidRPr="0094626D">
          <w:rPr>
            <w:rStyle w:val="ab"/>
            <w:iCs/>
            <w:color w:val="auto"/>
            <w:sz w:val="28"/>
            <w:szCs w:val="28"/>
            <w:u w:val="none"/>
          </w:rPr>
          <w:t>Законом</w:t>
        </w:r>
      </w:hyperlink>
      <w:r w:rsidRPr="0094626D">
        <w:rPr>
          <w:iCs/>
          <w:sz w:val="28"/>
          <w:szCs w:val="28"/>
        </w:rPr>
        <w:t> Российской Федерации от 4 июля 1991 года N 1541-1 "О приватизации жилищного фонда в Российской Федерации" по муниципальному образованию, которое на момент приватизации жилого помещения являлось местом жительства гражданина, за исключением случая, когда местом</w:t>
      </w:r>
      <w:proofErr w:type="gramEnd"/>
      <w:r w:rsidRPr="0094626D">
        <w:rPr>
          <w:iCs/>
          <w:sz w:val="28"/>
          <w:szCs w:val="28"/>
        </w:rPr>
        <w:t xml:space="preserve"> жительства гражданина являлось муниципальное образование</w:t>
      </w:r>
      <w:r w:rsidR="002C1E77" w:rsidRPr="002C1E77">
        <w:rPr>
          <w:sz w:val="28"/>
          <w:szCs w:val="28"/>
        </w:rPr>
        <w:t xml:space="preserve"> </w:t>
      </w:r>
      <w:r w:rsidR="002C1E77">
        <w:rPr>
          <w:iCs/>
          <w:sz w:val="28"/>
          <w:szCs w:val="28"/>
        </w:rPr>
        <w:t>Неболчское сельское поселение Любытинского района Новгородской области</w:t>
      </w:r>
      <w:r w:rsidRPr="0094626D">
        <w:rPr>
          <w:iCs/>
          <w:sz w:val="28"/>
          <w:szCs w:val="28"/>
        </w:rPr>
        <w:t xml:space="preserve"> (в случае если гражданин был зарегистрирован по месту жительства в жилом помещении, которое передано в собственность граждан в порядке приватизации);</w:t>
      </w:r>
    </w:p>
    <w:p w:rsidR="0094626D" w:rsidRPr="0094626D" w:rsidRDefault="0094626D" w:rsidP="002C1E77">
      <w:pPr>
        <w:pStyle w:val="a3"/>
        <w:spacing w:after="0"/>
        <w:jc w:val="both"/>
        <w:rPr>
          <w:iCs/>
          <w:sz w:val="28"/>
          <w:szCs w:val="28"/>
        </w:rPr>
      </w:pPr>
      <w:r w:rsidRPr="0094626D">
        <w:rPr>
          <w:iCs/>
          <w:sz w:val="28"/>
          <w:szCs w:val="28"/>
        </w:rPr>
        <w:lastRenderedPageBreak/>
        <w:t>согласия на обработку персональных данных по формам согласно </w:t>
      </w:r>
      <w:r w:rsidRPr="002C1E77">
        <w:rPr>
          <w:iCs/>
          <w:sz w:val="28"/>
          <w:szCs w:val="28"/>
        </w:rPr>
        <w:t>приложениям 7</w:t>
      </w:r>
      <w:r w:rsidRPr="0094626D">
        <w:rPr>
          <w:iCs/>
          <w:sz w:val="28"/>
          <w:szCs w:val="28"/>
        </w:rPr>
        <w:t>, </w:t>
      </w:r>
      <w:r w:rsidRPr="002C1E77">
        <w:rPr>
          <w:iCs/>
          <w:sz w:val="28"/>
          <w:szCs w:val="28"/>
        </w:rPr>
        <w:t>8</w:t>
      </w:r>
      <w:r w:rsidRPr="0094626D">
        <w:rPr>
          <w:iCs/>
          <w:sz w:val="28"/>
          <w:szCs w:val="28"/>
        </w:rPr>
        <w:t> к Порядку</w:t>
      </w:r>
      <w:r w:rsidR="002C1E77">
        <w:rPr>
          <w:iCs/>
          <w:sz w:val="28"/>
          <w:szCs w:val="28"/>
        </w:rPr>
        <w:t xml:space="preserve">, утвержденному </w:t>
      </w:r>
      <w:r w:rsidR="002C1E77" w:rsidRPr="002C1E77">
        <w:rPr>
          <w:iCs/>
          <w:sz w:val="28"/>
          <w:szCs w:val="28"/>
        </w:rPr>
        <w:t>Постановлением Администрации Новгородской обл</w:t>
      </w:r>
      <w:r w:rsidR="002C1E77">
        <w:rPr>
          <w:iCs/>
          <w:sz w:val="28"/>
          <w:szCs w:val="28"/>
        </w:rPr>
        <w:t>асти от 26 февраля 2010 г. N 78</w:t>
      </w:r>
      <w:r w:rsidRPr="0094626D">
        <w:rPr>
          <w:iCs/>
          <w:sz w:val="28"/>
          <w:szCs w:val="28"/>
        </w:rPr>
        <w:t>;</w:t>
      </w:r>
    </w:p>
    <w:p w:rsidR="0094626D" w:rsidRPr="0094626D" w:rsidRDefault="0094626D" w:rsidP="002C1E77">
      <w:pPr>
        <w:pStyle w:val="a3"/>
        <w:spacing w:after="0"/>
        <w:jc w:val="both"/>
        <w:rPr>
          <w:iCs/>
          <w:sz w:val="28"/>
          <w:szCs w:val="28"/>
        </w:rPr>
      </w:pPr>
      <w:r w:rsidRPr="0094626D">
        <w:rPr>
          <w:iCs/>
          <w:sz w:val="28"/>
          <w:szCs w:val="28"/>
        </w:rPr>
        <w:t>доверенность, заверенную в установленном законодательством порядке, в случае представления интересов гражданина доверенным лицом.</w:t>
      </w:r>
    </w:p>
    <w:p w:rsidR="0094626D" w:rsidRPr="0094626D" w:rsidRDefault="0094626D" w:rsidP="002C1E77">
      <w:pPr>
        <w:pStyle w:val="a3"/>
        <w:spacing w:after="0"/>
        <w:jc w:val="both"/>
        <w:rPr>
          <w:iCs/>
          <w:sz w:val="28"/>
          <w:szCs w:val="28"/>
        </w:rPr>
      </w:pPr>
      <w:r w:rsidRPr="0094626D">
        <w:rPr>
          <w:iCs/>
          <w:sz w:val="28"/>
          <w:szCs w:val="28"/>
        </w:rPr>
        <w:t>Копии документов представляются одновременно с оригиналами и заверяются лицом, принимающим документы.</w:t>
      </w:r>
    </w:p>
    <w:p w:rsidR="0094626D" w:rsidRPr="0094626D" w:rsidRDefault="0094626D" w:rsidP="002C1E77">
      <w:pPr>
        <w:pStyle w:val="a3"/>
        <w:spacing w:after="0"/>
        <w:jc w:val="both"/>
        <w:rPr>
          <w:iCs/>
          <w:sz w:val="28"/>
          <w:szCs w:val="28"/>
        </w:rPr>
      </w:pPr>
      <w:r w:rsidRPr="0094626D">
        <w:rPr>
          <w:iCs/>
          <w:sz w:val="28"/>
          <w:szCs w:val="28"/>
        </w:rPr>
        <w:t>Документы представляются лично гражданином или доверенным лицом на основании доверенности, заверенной в установленном законодательством порядке.</w:t>
      </w:r>
    </w:p>
    <w:p w:rsidR="0094626D" w:rsidRPr="0094626D" w:rsidRDefault="0094626D" w:rsidP="002C1E77">
      <w:pPr>
        <w:pStyle w:val="a3"/>
        <w:spacing w:after="0"/>
        <w:jc w:val="both"/>
        <w:rPr>
          <w:iCs/>
          <w:sz w:val="28"/>
          <w:szCs w:val="28"/>
        </w:rPr>
      </w:pPr>
      <w:r w:rsidRPr="0094626D">
        <w:rPr>
          <w:iCs/>
          <w:sz w:val="28"/>
          <w:szCs w:val="28"/>
        </w:rPr>
        <w:t>Ответственность за достоверность представляемых сведений возлагается на гражданина.</w:t>
      </w:r>
    </w:p>
    <w:p w:rsidR="0094626D" w:rsidRPr="0094626D" w:rsidRDefault="0094626D" w:rsidP="002C1E77">
      <w:pPr>
        <w:pStyle w:val="a3"/>
        <w:spacing w:after="0"/>
        <w:jc w:val="both"/>
        <w:rPr>
          <w:iCs/>
          <w:sz w:val="28"/>
          <w:szCs w:val="28"/>
        </w:rPr>
      </w:pPr>
      <w:r w:rsidRPr="0094626D">
        <w:rPr>
          <w:iCs/>
          <w:sz w:val="28"/>
          <w:szCs w:val="28"/>
        </w:rPr>
        <w:t>В случае подачи гражданином заявления и документов через многофункциональный центр заявление и документы в течение одного дня направляются многофункциональным центром в орган местного самоуправления.</w:t>
      </w:r>
    </w:p>
    <w:p w:rsidR="0094626D" w:rsidRDefault="0094626D" w:rsidP="002C1E77">
      <w:pPr>
        <w:pStyle w:val="a3"/>
        <w:spacing w:after="0"/>
        <w:jc w:val="both"/>
        <w:rPr>
          <w:iCs/>
          <w:sz w:val="28"/>
          <w:szCs w:val="28"/>
        </w:rPr>
      </w:pPr>
      <w:r w:rsidRPr="0094626D">
        <w:rPr>
          <w:iCs/>
          <w:sz w:val="28"/>
          <w:szCs w:val="28"/>
        </w:rPr>
        <w:t>В случае подачи заявления и документов через многофункциональный центр, региональную государственную информационную систему "</w:t>
      </w:r>
      <w:r w:rsidRPr="002C1E77">
        <w:rPr>
          <w:iCs/>
          <w:sz w:val="28"/>
          <w:szCs w:val="28"/>
        </w:rPr>
        <w:t>Портал</w:t>
      </w:r>
      <w:r w:rsidRPr="0094626D">
        <w:rPr>
          <w:iCs/>
          <w:sz w:val="28"/>
          <w:szCs w:val="28"/>
        </w:rPr>
        <w:t> государственных и муниципальных услуг (функций) Новгородской области" или федеральную государственную информационную систему "</w:t>
      </w:r>
      <w:r w:rsidRPr="002C1E77">
        <w:rPr>
          <w:iCs/>
          <w:sz w:val="28"/>
          <w:szCs w:val="28"/>
        </w:rPr>
        <w:t>Единый портал</w:t>
      </w:r>
      <w:r w:rsidRPr="0094626D">
        <w:rPr>
          <w:iCs/>
          <w:sz w:val="28"/>
          <w:szCs w:val="28"/>
        </w:rPr>
        <w:t> государственных и муниципальных услуг (функций)" днем обращения считается дата получения документов органом местного самоуправления. Документы, представленные в электронной форме, подписываются в соответствии с требованиями </w:t>
      </w:r>
      <w:r w:rsidRPr="002C1E77">
        <w:rPr>
          <w:iCs/>
          <w:sz w:val="28"/>
          <w:szCs w:val="28"/>
        </w:rPr>
        <w:t>Федерального закона</w:t>
      </w:r>
      <w:r w:rsidRPr="0094626D">
        <w:rPr>
          <w:iCs/>
          <w:sz w:val="28"/>
          <w:szCs w:val="28"/>
        </w:rPr>
        <w:t> от 6 апреля 2011 года N 63-ФЗ "Об электронной подписи".</w:t>
      </w:r>
    </w:p>
    <w:p w:rsidR="002C1E77" w:rsidRPr="002C1E77" w:rsidRDefault="002C1E77" w:rsidP="002C1E77">
      <w:pPr>
        <w:pStyle w:val="a3"/>
        <w:jc w:val="both"/>
        <w:rPr>
          <w:iCs/>
          <w:sz w:val="28"/>
          <w:szCs w:val="28"/>
        </w:rPr>
      </w:pPr>
      <w:r>
        <w:rPr>
          <w:iCs/>
          <w:sz w:val="28"/>
          <w:szCs w:val="28"/>
        </w:rPr>
        <w:t xml:space="preserve">2.6.2. </w:t>
      </w:r>
      <w:r w:rsidRPr="002C1E77">
        <w:rPr>
          <w:iCs/>
          <w:sz w:val="28"/>
          <w:szCs w:val="28"/>
        </w:rPr>
        <w:t>В течение 5 рабочих дней со дня представления гражданином документов, указанных в пункте 2.</w:t>
      </w:r>
      <w:r>
        <w:rPr>
          <w:iCs/>
          <w:sz w:val="28"/>
          <w:szCs w:val="28"/>
        </w:rPr>
        <w:t>6.1 настоящего регламента</w:t>
      </w:r>
      <w:r w:rsidRPr="002C1E77">
        <w:rPr>
          <w:iCs/>
          <w:sz w:val="28"/>
          <w:szCs w:val="28"/>
        </w:rPr>
        <w:t>, орган местного самоуправления запрашивает:</w:t>
      </w:r>
    </w:p>
    <w:p w:rsidR="002C1E77" w:rsidRPr="002C1E77" w:rsidRDefault="002C1E77" w:rsidP="002C1E77">
      <w:pPr>
        <w:pStyle w:val="a3"/>
        <w:spacing w:after="0"/>
        <w:jc w:val="both"/>
        <w:rPr>
          <w:iCs/>
          <w:sz w:val="28"/>
          <w:szCs w:val="28"/>
        </w:rPr>
      </w:pPr>
      <w:r w:rsidRPr="002C1E77">
        <w:rPr>
          <w:iCs/>
          <w:sz w:val="28"/>
          <w:szCs w:val="28"/>
        </w:rPr>
        <w:t>выписку из Единого государственного реестра недвижимости о наличии или отсутствии зарегистрированных прав на жилые помещения у гражданина и членов его семьи, а также о прекращенных правах на жилые помещения за 5 лет, предшествующих подаче гражданином заявления о предоставлении единовременной денежной выплаты;</w:t>
      </w:r>
    </w:p>
    <w:p w:rsidR="002C1E77" w:rsidRPr="002C1E77" w:rsidRDefault="002C1E77" w:rsidP="002C1E77">
      <w:pPr>
        <w:pStyle w:val="a3"/>
        <w:spacing w:after="0"/>
        <w:jc w:val="both"/>
        <w:rPr>
          <w:iCs/>
          <w:sz w:val="28"/>
          <w:szCs w:val="28"/>
        </w:rPr>
      </w:pPr>
      <w:proofErr w:type="gramStart"/>
      <w:r w:rsidRPr="002C1E77">
        <w:rPr>
          <w:iCs/>
          <w:sz w:val="28"/>
          <w:szCs w:val="28"/>
        </w:rPr>
        <w:t>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w:t>
      </w:r>
      <w:hyperlink r:id="rId10" w:anchor="/document/11901341/entry/0" w:history="1">
        <w:r w:rsidRPr="002C1E77">
          <w:rPr>
            <w:rStyle w:val="ab"/>
            <w:iCs/>
            <w:color w:val="auto"/>
            <w:sz w:val="28"/>
            <w:szCs w:val="28"/>
            <w:u w:val="none"/>
          </w:rPr>
          <w:t>Федерального закона</w:t>
        </w:r>
      </w:hyperlink>
      <w:r w:rsidRPr="002C1E77">
        <w:rPr>
          <w:iCs/>
          <w:sz w:val="28"/>
          <w:szCs w:val="28"/>
        </w:rPr>
        <w:t> "О государственной регистрации прав на недвижимое имущество и сделок с ним" на территории Новгородской области.</w:t>
      </w:r>
      <w:proofErr w:type="gramEnd"/>
      <w:r w:rsidRPr="002C1E77">
        <w:rPr>
          <w:iCs/>
          <w:sz w:val="28"/>
          <w:szCs w:val="28"/>
        </w:rPr>
        <w:t xml:space="preserve"> </w:t>
      </w:r>
      <w:proofErr w:type="gramStart"/>
      <w:r w:rsidRPr="002C1E77">
        <w:rPr>
          <w:iCs/>
          <w:sz w:val="28"/>
          <w:szCs w:val="28"/>
        </w:rPr>
        <w:t>В случае изменения гражданином и (или) членами его семьи фамилии, имени и (или) отчества указанная в настоящем абзаце справка запрашивается на фамилию, имя, отчество, под которыми гражданин и (или) члены его семьи приобретали и осуществляли свои права и обязанности до 01 января 2000 года;</w:t>
      </w:r>
      <w:proofErr w:type="gramEnd"/>
    </w:p>
    <w:p w:rsidR="002C1E77" w:rsidRPr="002C1E77" w:rsidRDefault="002C1E77" w:rsidP="002C1E77">
      <w:pPr>
        <w:pStyle w:val="a3"/>
        <w:spacing w:after="0"/>
        <w:jc w:val="both"/>
        <w:rPr>
          <w:iCs/>
          <w:sz w:val="28"/>
          <w:szCs w:val="28"/>
        </w:rPr>
      </w:pPr>
      <w:proofErr w:type="gramStart"/>
      <w:r w:rsidRPr="002C1E77">
        <w:rPr>
          <w:iCs/>
          <w:sz w:val="28"/>
          <w:szCs w:val="28"/>
        </w:rPr>
        <w:t>сведения об участии или об отказе от участия в приватизации жилого помещения из органа, уполномоченного на передачу жилого помещения в собственность граждан в соответствии с Законом Российской Федерации от 4 июля 1991 года N 1541-1 "О приватизации жилищного фонда в Российской Федерации" по муниципальному образованию, когда местом жительства гражданина являлось муниципальное образование Неболчское сельское поселение Любытинского района Новгородской области (в</w:t>
      </w:r>
      <w:proofErr w:type="gramEnd"/>
      <w:r w:rsidRPr="002C1E77">
        <w:rPr>
          <w:iCs/>
          <w:sz w:val="28"/>
          <w:szCs w:val="28"/>
        </w:rPr>
        <w:t xml:space="preserve"> </w:t>
      </w:r>
      <w:proofErr w:type="gramStart"/>
      <w:r w:rsidRPr="002C1E77">
        <w:rPr>
          <w:iCs/>
          <w:sz w:val="28"/>
          <w:szCs w:val="28"/>
        </w:rPr>
        <w:t>случае</w:t>
      </w:r>
      <w:proofErr w:type="gramEnd"/>
      <w:r w:rsidRPr="002C1E77">
        <w:rPr>
          <w:iCs/>
          <w:sz w:val="28"/>
          <w:szCs w:val="28"/>
        </w:rPr>
        <w:t xml:space="preserve"> если гражданин был зарегистрирован по месту жительства в </w:t>
      </w:r>
      <w:r w:rsidRPr="002C1E77">
        <w:rPr>
          <w:iCs/>
          <w:sz w:val="28"/>
          <w:szCs w:val="28"/>
        </w:rPr>
        <w:lastRenderedPageBreak/>
        <w:t>жилом помещении, которое передано в собственность граждан в порядке приватизации);</w:t>
      </w:r>
    </w:p>
    <w:p w:rsidR="002C1E77" w:rsidRPr="002C1E77" w:rsidRDefault="002C1E77" w:rsidP="002C1E77">
      <w:pPr>
        <w:pStyle w:val="a3"/>
        <w:spacing w:after="0"/>
        <w:jc w:val="both"/>
        <w:rPr>
          <w:iCs/>
          <w:sz w:val="28"/>
          <w:szCs w:val="28"/>
        </w:rPr>
      </w:pPr>
      <w:r w:rsidRPr="002C1E77">
        <w:rPr>
          <w:iCs/>
          <w:sz w:val="28"/>
          <w:szCs w:val="28"/>
        </w:rPr>
        <w:t>сведения об адресе и дате постановки на регистрационный учет (снятия с регистрационного учета) гражданина и членов его семьи по месту жительства (месту пребывания);</w:t>
      </w:r>
    </w:p>
    <w:p w:rsidR="002C1E77" w:rsidRPr="002C1E77" w:rsidRDefault="002C1E77" w:rsidP="002C1E77">
      <w:pPr>
        <w:pStyle w:val="a3"/>
        <w:spacing w:after="0"/>
        <w:jc w:val="both"/>
        <w:rPr>
          <w:iCs/>
          <w:sz w:val="28"/>
          <w:szCs w:val="28"/>
        </w:rPr>
      </w:pPr>
      <w:r w:rsidRPr="002C1E77">
        <w:rPr>
          <w:iCs/>
          <w:sz w:val="28"/>
          <w:szCs w:val="28"/>
        </w:rPr>
        <w:t>копии документов, подтверждающих право пользования жилыми помещениями государственного или муниципального жилищного фонда, занимаемыми гражданином и членами его семьи;</w:t>
      </w:r>
    </w:p>
    <w:p w:rsidR="002C1E77" w:rsidRPr="002C1E77" w:rsidRDefault="002C1E77" w:rsidP="002C1E77">
      <w:pPr>
        <w:pStyle w:val="a3"/>
        <w:spacing w:after="0"/>
        <w:jc w:val="both"/>
        <w:rPr>
          <w:iCs/>
          <w:sz w:val="28"/>
          <w:szCs w:val="28"/>
        </w:rPr>
      </w:pPr>
      <w:r w:rsidRPr="002C1E77">
        <w:rPr>
          <w:iCs/>
          <w:sz w:val="28"/>
          <w:szCs w:val="28"/>
        </w:rPr>
        <w:t>сведения, подтверждающие регистрацию заявителя в системе индивидуального (персонифицированного) учета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в отделениях Пенсионного фонда Российской Федерации по Новгородской области.</w:t>
      </w:r>
    </w:p>
    <w:p w:rsidR="002C1E77" w:rsidRPr="002C1E77" w:rsidRDefault="002C1E77" w:rsidP="002C1E77">
      <w:pPr>
        <w:pStyle w:val="a3"/>
        <w:spacing w:after="0"/>
        <w:jc w:val="both"/>
        <w:rPr>
          <w:iCs/>
          <w:sz w:val="28"/>
          <w:szCs w:val="28"/>
        </w:rPr>
      </w:pPr>
      <w:r w:rsidRPr="002C1E77">
        <w:rPr>
          <w:iCs/>
          <w:sz w:val="28"/>
          <w:szCs w:val="28"/>
        </w:rPr>
        <w:t>В случае признания гражданина нуждающимся в жилом помещении по основанию, предусмотренному пунктом 3 части 1 статьи 51 Жилищного кодекса Российской Федерации, запрашиваются:</w:t>
      </w:r>
    </w:p>
    <w:p w:rsidR="002C1E77" w:rsidRPr="002C1E77" w:rsidRDefault="002C1E77" w:rsidP="002C1E77">
      <w:pPr>
        <w:pStyle w:val="a3"/>
        <w:spacing w:after="0"/>
        <w:jc w:val="both"/>
        <w:rPr>
          <w:iCs/>
          <w:sz w:val="28"/>
          <w:szCs w:val="28"/>
        </w:rPr>
      </w:pPr>
      <w:proofErr w:type="gramStart"/>
      <w:r w:rsidRPr="002C1E77">
        <w:rPr>
          <w:iCs/>
          <w:sz w:val="28"/>
          <w:szCs w:val="28"/>
        </w:rPr>
        <w:t>решение межведомственной комиссии, создаваемой в соответствии с </w:t>
      </w:r>
      <w:hyperlink r:id="rId11" w:anchor="/document/12144695/entry/1000" w:history="1">
        <w:r w:rsidRPr="002C1E77">
          <w:rPr>
            <w:rStyle w:val="ab"/>
            <w:iCs/>
            <w:color w:val="auto"/>
            <w:sz w:val="28"/>
            <w:szCs w:val="28"/>
            <w:u w:val="none"/>
          </w:rPr>
          <w:t>Положением</w:t>
        </w:r>
      </w:hyperlink>
      <w:r w:rsidRPr="002C1E77">
        <w:rPr>
          <w:iCs/>
          <w:sz w:val="28"/>
          <w:szCs w:val="28"/>
        </w:rPr>
        <w:t>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hyperlink r:id="rId12" w:anchor="/document/12144695/entry/0" w:history="1">
        <w:r w:rsidRPr="002C1E77">
          <w:rPr>
            <w:rStyle w:val="ab"/>
            <w:iCs/>
            <w:color w:val="auto"/>
            <w:sz w:val="28"/>
            <w:szCs w:val="28"/>
            <w:u w:val="none"/>
          </w:rPr>
          <w:t>постановлением</w:t>
        </w:r>
      </w:hyperlink>
      <w:r w:rsidRPr="002C1E77">
        <w:rPr>
          <w:iCs/>
          <w:sz w:val="28"/>
          <w:szCs w:val="28"/>
        </w:rPr>
        <w:t> Правительства Российской Федерации от 28 января 2006 года N 47 (далее Комиссия), о выявлении оснований для признания помещения подлежащим капитальному ремонту, реконструкции или</w:t>
      </w:r>
      <w:proofErr w:type="gramEnd"/>
      <w:r w:rsidRPr="002C1E77">
        <w:rPr>
          <w:iCs/>
          <w:sz w:val="28"/>
          <w:szCs w:val="28"/>
        </w:rPr>
        <w:t xml:space="preserve"> </w:t>
      </w:r>
      <w:proofErr w:type="gramStart"/>
      <w:r w:rsidRPr="002C1E77">
        <w:rPr>
          <w:iCs/>
          <w:sz w:val="28"/>
          <w:szCs w:val="28"/>
        </w:rPr>
        <w:t>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 установленным в </w:t>
      </w:r>
      <w:hyperlink r:id="rId13" w:anchor="/document/12144695/entry/1000" w:history="1">
        <w:r w:rsidRPr="002C1E77">
          <w:rPr>
            <w:rStyle w:val="ab"/>
            <w:iCs/>
            <w:color w:val="auto"/>
            <w:sz w:val="28"/>
            <w:szCs w:val="28"/>
            <w:u w:val="none"/>
          </w:rPr>
          <w:t>Положении</w:t>
        </w:r>
      </w:hyperlink>
      <w:r w:rsidRPr="002C1E77">
        <w:rPr>
          <w:iCs/>
          <w:sz w:val="28"/>
          <w:szCs w:val="28"/>
        </w:rPr>
        <w:t>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hyperlink r:id="rId14" w:anchor="/document/12144695/entry/0" w:history="1">
        <w:r w:rsidRPr="002C1E77">
          <w:rPr>
            <w:rStyle w:val="ab"/>
            <w:iCs/>
            <w:color w:val="auto"/>
            <w:sz w:val="28"/>
            <w:szCs w:val="28"/>
            <w:u w:val="none"/>
          </w:rPr>
          <w:t>постановлением</w:t>
        </w:r>
      </w:hyperlink>
      <w:r w:rsidRPr="002C1E77">
        <w:rPr>
          <w:iCs/>
          <w:sz w:val="28"/>
          <w:szCs w:val="28"/>
        </w:rPr>
        <w:t> Правительства Российской Федерации от 28 января 2006 года N</w:t>
      </w:r>
      <w:proofErr w:type="gramEnd"/>
      <w:r w:rsidRPr="002C1E77">
        <w:rPr>
          <w:iCs/>
          <w:sz w:val="28"/>
          <w:szCs w:val="28"/>
        </w:rPr>
        <w:t> 47, либо о выявлении оснований для признания помещения непригодным для проживания, либо о выявлении оснований для признания многоквартирного дома аварийным и подлежащим реконструкции, либо о выявлении оснований для признания многоквартирного дома аварийным и подлежащим сносу;</w:t>
      </w:r>
    </w:p>
    <w:p w:rsidR="002C1E77" w:rsidRPr="002C1E77" w:rsidRDefault="002C1E77" w:rsidP="002C1E77">
      <w:pPr>
        <w:pStyle w:val="a3"/>
        <w:spacing w:after="0"/>
        <w:jc w:val="both"/>
        <w:rPr>
          <w:iCs/>
          <w:sz w:val="28"/>
          <w:szCs w:val="28"/>
        </w:rPr>
      </w:pPr>
      <w:r w:rsidRPr="002C1E77">
        <w:rPr>
          <w:iCs/>
          <w:sz w:val="28"/>
          <w:szCs w:val="28"/>
        </w:rPr>
        <w:t>решение органа местного самоуправления о признании частного жилого помещения, находящегося на соответствующей территории, непригодным для проживания граждан;</w:t>
      </w:r>
    </w:p>
    <w:p w:rsidR="002C1E77" w:rsidRPr="002C1E77" w:rsidRDefault="002C1E77" w:rsidP="002C1E77">
      <w:pPr>
        <w:pStyle w:val="a3"/>
        <w:spacing w:after="0"/>
        <w:jc w:val="both"/>
        <w:rPr>
          <w:iCs/>
          <w:sz w:val="28"/>
          <w:szCs w:val="28"/>
        </w:rPr>
      </w:pPr>
      <w:proofErr w:type="gramStart"/>
      <w:r w:rsidRPr="002C1E77">
        <w:rPr>
          <w:iCs/>
          <w:sz w:val="28"/>
          <w:szCs w:val="28"/>
        </w:rPr>
        <w:t>решение уполномоченного в соответствии с </w:t>
      </w:r>
      <w:hyperlink r:id="rId15" w:anchor="/document/12144695/entry/1000" w:history="1">
        <w:r w:rsidRPr="002C1E77">
          <w:rPr>
            <w:rStyle w:val="ab"/>
            <w:iCs/>
            <w:color w:val="auto"/>
            <w:sz w:val="28"/>
            <w:szCs w:val="28"/>
            <w:u w:val="none"/>
          </w:rPr>
          <w:t>Положением</w:t>
        </w:r>
      </w:hyperlink>
      <w:r w:rsidRPr="002C1E77">
        <w:rPr>
          <w:iCs/>
          <w:sz w:val="28"/>
          <w:szCs w:val="28"/>
        </w:rPr>
        <w:t> о признании помещения жилым помещением, жилого помещения непригодным для проживания, много квартирного дома аварийным и подлежащим сносу или реконструкции, садового дома жилым домом и жилого дома садовым домом, утвержденным </w:t>
      </w:r>
      <w:hyperlink r:id="rId16" w:anchor="/document/12144695/entry/0" w:history="1">
        <w:r w:rsidRPr="002C1E77">
          <w:rPr>
            <w:rStyle w:val="ab"/>
            <w:iCs/>
            <w:color w:val="auto"/>
            <w:sz w:val="28"/>
            <w:szCs w:val="28"/>
            <w:u w:val="none"/>
          </w:rPr>
          <w:t>постановлением</w:t>
        </w:r>
      </w:hyperlink>
      <w:r w:rsidRPr="002C1E77">
        <w:rPr>
          <w:iCs/>
          <w:sz w:val="28"/>
          <w:szCs w:val="28"/>
        </w:rPr>
        <w:t> Правительства Российской Федерации от 28 января 2006 года N 47, органа о признании помещения непригодным для проживания либо о признании многоквартирного дома аварийным и</w:t>
      </w:r>
      <w:proofErr w:type="gramEnd"/>
      <w:r w:rsidRPr="002C1E77">
        <w:rPr>
          <w:iCs/>
          <w:sz w:val="28"/>
          <w:szCs w:val="28"/>
        </w:rPr>
        <w:t xml:space="preserve"> подлежащим сносу или реконструкции.</w:t>
      </w:r>
    </w:p>
    <w:p w:rsidR="002C1E77" w:rsidRPr="002C1E77" w:rsidRDefault="002C1E77" w:rsidP="002C1E77">
      <w:pPr>
        <w:pStyle w:val="a3"/>
        <w:spacing w:after="0"/>
        <w:jc w:val="both"/>
        <w:rPr>
          <w:iCs/>
          <w:sz w:val="28"/>
          <w:szCs w:val="28"/>
        </w:rPr>
      </w:pPr>
      <w:proofErr w:type="gramStart"/>
      <w:r w:rsidRPr="002C1E77">
        <w:rPr>
          <w:iCs/>
          <w:sz w:val="28"/>
          <w:szCs w:val="28"/>
        </w:rPr>
        <w:t>Также в течение 5 рабочих дней со дня представления гражданином документов, указанных в </w:t>
      </w:r>
      <w:hyperlink r:id="rId17" w:anchor="/document/16544193/entry/21" w:history="1">
        <w:r w:rsidRPr="002C1E77">
          <w:rPr>
            <w:rStyle w:val="ab"/>
            <w:iCs/>
            <w:color w:val="auto"/>
            <w:sz w:val="28"/>
            <w:szCs w:val="28"/>
            <w:u w:val="none"/>
          </w:rPr>
          <w:t>пункте 2.</w:t>
        </w:r>
        <w:r>
          <w:rPr>
            <w:rStyle w:val="ab"/>
            <w:iCs/>
            <w:color w:val="auto"/>
            <w:sz w:val="28"/>
            <w:szCs w:val="28"/>
            <w:u w:val="none"/>
          </w:rPr>
          <w:t>6.</w:t>
        </w:r>
        <w:r w:rsidRPr="002C1E77">
          <w:rPr>
            <w:rStyle w:val="ab"/>
            <w:iCs/>
            <w:color w:val="auto"/>
            <w:sz w:val="28"/>
            <w:szCs w:val="28"/>
            <w:u w:val="none"/>
          </w:rPr>
          <w:t>1</w:t>
        </w:r>
      </w:hyperlink>
      <w:r w:rsidRPr="002C1E77">
        <w:rPr>
          <w:iCs/>
          <w:sz w:val="28"/>
          <w:szCs w:val="28"/>
        </w:rPr>
        <w:t> </w:t>
      </w:r>
      <w:r>
        <w:rPr>
          <w:iCs/>
          <w:sz w:val="28"/>
          <w:szCs w:val="28"/>
        </w:rPr>
        <w:t>настоящего регламента</w:t>
      </w:r>
      <w:r w:rsidRPr="002C1E77">
        <w:rPr>
          <w:iCs/>
          <w:sz w:val="28"/>
          <w:szCs w:val="28"/>
        </w:rPr>
        <w:t xml:space="preserve">, орган местного самоуправления </w:t>
      </w:r>
      <w:r w:rsidRPr="002C1E77">
        <w:rPr>
          <w:iCs/>
          <w:sz w:val="28"/>
          <w:szCs w:val="28"/>
        </w:rPr>
        <w:lastRenderedPageBreak/>
        <w:t>запрашивает из органов, выдавших соответствующее удостоверение, справку об отнесении гражданина к конкретной льготной категории, а также о действительности удостоверения на день подачи заявления о предоставлении единовременной денежной выплаты в случае, если удостоверение не позволяет однозначно идентифицировать льготную категорию.</w:t>
      </w:r>
      <w:proofErr w:type="gramEnd"/>
    </w:p>
    <w:p w:rsidR="002C1E77" w:rsidRDefault="002C1E77" w:rsidP="002C1E77">
      <w:pPr>
        <w:pStyle w:val="a3"/>
        <w:spacing w:after="0"/>
        <w:jc w:val="both"/>
        <w:rPr>
          <w:iCs/>
          <w:sz w:val="28"/>
          <w:szCs w:val="28"/>
        </w:rPr>
      </w:pPr>
      <w:r w:rsidRPr="002C1E77">
        <w:rPr>
          <w:iCs/>
          <w:sz w:val="28"/>
          <w:szCs w:val="28"/>
        </w:rPr>
        <w:t>Указанные в настоящем пункте документы (сведения) не запрашиваются органом местного самоуправления в случае, если они представлены гражданином по собственной инициативе или находятся в распоряжении данного органа местного самоуправления</w:t>
      </w:r>
      <w:proofErr w:type="gramStart"/>
      <w:r w:rsidRPr="002C1E77">
        <w:rPr>
          <w:iCs/>
          <w:sz w:val="28"/>
          <w:szCs w:val="28"/>
        </w:rPr>
        <w:t>.</w:t>
      </w:r>
      <w:r>
        <w:rPr>
          <w:iCs/>
          <w:sz w:val="28"/>
          <w:szCs w:val="28"/>
        </w:rPr>
        <w:t>»;</w:t>
      </w:r>
      <w:proofErr w:type="gramEnd"/>
    </w:p>
    <w:p w:rsidR="002C1E77" w:rsidRDefault="002C1E77" w:rsidP="002C1E77">
      <w:pPr>
        <w:pStyle w:val="a3"/>
        <w:spacing w:after="0"/>
        <w:jc w:val="both"/>
        <w:rPr>
          <w:iCs/>
          <w:sz w:val="28"/>
          <w:szCs w:val="28"/>
        </w:rPr>
      </w:pPr>
      <w:r>
        <w:rPr>
          <w:iCs/>
          <w:sz w:val="28"/>
          <w:szCs w:val="28"/>
        </w:rPr>
        <w:t xml:space="preserve">1.3. пункт </w:t>
      </w:r>
      <w:r w:rsidR="00B024C7">
        <w:rPr>
          <w:iCs/>
          <w:sz w:val="28"/>
          <w:szCs w:val="28"/>
        </w:rPr>
        <w:t>2.6.3 исключить;</w:t>
      </w:r>
    </w:p>
    <w:p w:rsidR="00B024C7" w:rsidRDefault="00B024C7" w:rsidP="002C1E77">
      <w:pPr>
        <w:pStyle w:val="a3"/>
        <w:spacing w:after="0"/>
        <w:jc w:val="both"/>
        <w:rPr>
          <w:iCs/>
          <w:sz w:val="28"/>
          <w:szCs w:val="28"/>
        </w:rPr>
      </w:pPr>
      <w:r>
        <w:rPr>
          <w:iCs/>
          <w:sz w:val="28"/>
          <w:szCs w:val="28"/>
        </w:rPr>
        <w:t>1.4. пункт 2.6.4 изложить в следующей редакции:</w:t>
      </w:r>
    </w:p>
    <w:p w:rsidR="00B024C7" w:rsidRPr="00B024C7" w:rsidRDefault="00B024C7" w:rsidP="00B024C7">
      <w:pPr>
        <w:pStyle w:val="a3"/>
        <w:jc w:val="both"/>
        <w:rPr>
          <w:iCs/>
          <w:sz w:val="28"/>
          <w:szCs w:val="28"/>
        </w:rPr>
      </w:pPr>
      <w:r>
        <w:rPr>
          <w:iCs/>
          <w:sz w:val="28"/>
          <w:szCs w:val="28"/>
        </w:rPr>
        <w:t xml:space="preserve">«2.6.4. </w:t>
      </w:r>
      <w:r w:rsidRPr="00B024C7">
        <w:rPr>
          <w:iCs/>
          <w:sz w:val="28"/>
          <w:szCs w:val="28"/>
        </w:rPr>
        <w:t>Администрация не вправе требовать от заявителя:</w:t>
      </w:r>
    </w:p>
    <w:p w:rsidR="00B024C7" w:rsidRPr="00B024C7" w:rsidRDefault="00B024C7" w:rsidP="00B024C7">
      <w:pPr>
        <w:pStyle w:val="a3"/>
        <w:jc w:val="both"/>
        <w:rPr>
          <w:iCs/>
          <w:sz w:val="28"/>
          <w:szCs w:val="28"/>
        </w:rPr>
      </w:pPr>
      <w:r w:rsidRPr="00B024C7">
        <w:rPr>
          <w:i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24C7" w:rsidRPr="00B024C7" w:rsidRDefault="00B024C7" w:rsidP="00B024C7">
      <w:pPr>
        <w:pStyle w:val="a3"/>
        <w:jc w:val="both"/>
        <w:rPr>
          <w:iCs/>
          <w:sz w:val="28"/>
          <w:szCs w:val="28"/>
        </w:rPr>
      </w:pPr>
      <w:proofErr w:type="gramStart"/>
      <w:r w:rsidRPr="00B024C7">
        <w:rPr>
          <w:i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024C7">
        <w:rPr>
          <w:iCs/>
          <w:sz w:val="28"/>
          <w:szCs w:val="28"/>
        </w:rPr>
        <w:t xml:space="preserve"> актами Российской Федерации, нормативными правовыми актами </w:t>
      </w:r>
      <w:r>
        <w:rPr>
          <w:iCs/>
          <w:sz w:val="28"/>
          <w:szCs w:val="28"/>
        </w:rPr>
        <w:t>Новгородской</w:t>
      </w:r>
      <w:r w:rsidRPr="00B024C7">
        <w:rPr>
          <w:iCs/>
          <w:sz w:val="28"/>
          <w:szCs w:val="28"/>
        </w:rPr>
        <w:t xml:space="preserve"> области</w:t>
      </w:r>
      <w:proofErr w:type="gramStart"/>
      <w:r w:rsidRPr="00B024C7">
        <w:rPr>
          <w:iCs/>
          <w:sz w:val="28"/>
          <w:szCs w:val="28"/>
        </w:rPr>
        <w:t xml:space="preserve"> ,</w:t>
      </w:r>
      <w:proofErr w:type="gramEnd"/>
      <w:r w:rsidRPr="00B024C7">
        <w:rPr>
          <w:iCs/>
          <w:sz w:val="28"/>
          <w:szCs w:val="28"/>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24C7" w:rsidRPr="00B024C7" w:rsidRDefault="00B024C7" w:rsidP="00B024C7">
      <w:pPr>
        <w:pStyle w:val="a3"/>
        <w:jc w:val="both"/>
        <w:rPr>
          <w:iCs/>
          <w:sz w:val="28"/>
          <w:szCs w:val="28"/>
        </w:rPr>
      </w:pPr>
      <w:proofErr w:type="gramStart"/>
      <w:r w:rsidRPr="00B024C7">
        <w:rPr>
          <w:i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B024C7">
        <w:rPr>
          <w:iCs/>
          <w:sz w:val="28"/>
          <w:szCs w:val="28"/>
        </w:rPr>
        <w:t xml:space="preserve"> государственных и муниципальных услуг";</w:t>
      </w:r>
    </w:p>
    <w:p w:rsidR="00B024C7" w:rsidRPr="00B024C7" w:rsidRDefault="00B024C7" w:rsidP="00B024C7">
      <w:pPr>
        <w:pStyle w:val="a3"/>
        <w:jc w:val="both"/>
        <w:rPr>
          <w:iCs/>
          <w:sz w:val="28"/>
          <w:szCs w:val="28"/>
        </w:rPr>
      </w:pPr>
      <w:r w:rsidRPr="00B024C7">
        <w:rPr>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24C7" w:rsidRPr="00B024C7" w:rsidRDefault="00B024C7" w:rsidP="00B024C7">
      <w:pPr>
        <w:pStyle w:val="a3"/>
        <w:jc w:val="both"/>
        <w:rPr>
          <w:iCs/>
          <w:sz w:val="28"/>
          <w:szCs w:val="28"/>
        </w:rPr>
      </w:pPr>
      <w:r w:rsidRPr="00B024C7">
        <w:rPr>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24C7" w:rsidRPr="00B024C7" w:rsidRDefault="00B024C7" w:rsidP="00B024C7">
      <w:pPr>
        <w:pStyle w:val="a3"/>
        <w:jc w:val="both"/>
        <w:rPr>
          <w:iCs/>
          <w:sz w:val="28"/>
          <w:szCs w:val="28"/>
        </w:rPr>
      </w:pPr>
      <w:r w:rsidRPr="00B024C7">
        <w:rPr>
          <w:iCs/>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024C7">
        <w:rPr>
          <w:iCs/>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24C7" w:rsidRPr="00B024C7" w:rsidRDefault="00B024C7" w:rsidP="00B024C7">
      <w:pPr>
        <w:pStyle w:val="a3"/>
        <w:jc w:val="both"/>
        <w:rPr>
          <w:iCs/>
          <w:sz w:val="28"/>
          <w:szCs w:val="28"/>
        </w:rPr>
      </w:pPr>
      <w:r w:rsidRPr="00B024C7">
        <w:rPr>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24C7" w:rsidRPr="00B024C7" w:rsidRDefault="00B024C7" w:rsidP="00B024C7">
      <w:pPr>
        <w:pStyle w:val="a3"/>
        <w:jc w:val="both"/>
        <w:rPr>
          <w:iCs/>
          <w:sz w:val="28"/>
          <w:szCs w:val="28"/>
        </w:rPr>
      </w:pPr>
      <w:proofErr w:type="gramStart"/>
      <w:r w:rsidRPr="00B024C7">
        <w:rPr>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024C7">
        <w:rPr>
          <w:iCs/>
          <w:sz w:val="28"/>
          <w:szCs w:val="28"/>
        </w:rPr>
        <w:t xml:space="preserve">, </w:t>
      </w:r>
      <w:proofErr w:type="gramStart"/>
      <w:r w:rsidRPr="00B024C7">
        <w:rPr>
          <w:iCs/>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024C7" w:rsidRDefault="00B024C7" w:rsidP="00B024C7">
      <w:pPr>
        <w:pStyle w:val="a3"/>
        <w:jc w:val="both"/>
        <w:rPr>
          <w:iCs/>
          <w:sz w:val="28"/>
          <w:szCs w:val="28"/>
        </w:rPr>
      </w:pPr>
      <w:proofErr w:type="gramStart"/>
      <w:r w:rsidRPr="00B024C7">
        <w:rPr>
          <w:i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B024C7">
        <w:rPr>
          <w:iCs/>
          <w:sz w:val="28"/>
          <w:szCs w:val="28"/>
        </w:rPr>
        <w:t xml:space="preserve"> законами</w:t>
      </w:r>
      <w:proofErr w:type="gramStart"/>
      <w:r w:rsidRPr="00B024C7">
        <w:rPr>
          <w:iCs/>
          <w:sz w:val="28"/>
          <w:szCs w:val="28"/>
        </w:rPr>
        <w:t>.</w:t>
      </w:r>
      <w:r>
        <w:rPr>
          <w:iCs/>
          <w:sz w:val="28"/>
          <w:szCs w:val="28"/>
        </w:rPr>
        <w:t>»;</w:t>
      </w:r>
      <w:proofErr w:type="gramEnd"/>
    </w:p>
    <w:p w:rsidR="00B024C7" w:rsidRDefault="00B024C7" w:rsidP="00B024C7">
      <w:pPr>
        <w:pStyle w:val="a3"/>
        <w:jc w:val="both"/>
        <w:rPr>
          <w:iCs/>
          <w:sz w:val="28"/>
          <w:szCs w:val="28"/>
        </w:rPr>
      </w:pPr>
      <w:r>
        <w:rPr>
          <w:iCs/>
          <w:sz w:val="28"/>
          <w:szCs w:val="28"/>
        </w:rPr>
        <w:t>1.5. пункт 2.7 изложить в следующей редакции:</w:t>
      </w:r>
    </w:p>
    <w:p w:rsidR="00B024C7" w:rsidRDefault="00B024C7" w:rsidP="006E6C72">
      <w:pPr>
        <w:pStyle w:val="a3"/>
        <w:jc w:val="both"/>
        <w:rPr>
          <w:b/>
          <w:bCs/>
          <w:iCs/>
          <w:sz w:val="28"/>
          <w:szCs w:val="28"/>
        </w:rPr>
      </w:pPr>
      <w:r w:rsidRPr="00B024C7">
        <w:rPr>
          <w:iCs/>
          <w:sz w:val="28"/>
          <w:szCs w:val="28"/>
        </w:rPr>
        <w:t>«2.7.</w:t>
      </w:r>
      <w:r w:rsidRPr="00B024C7">
        <w:rPr>
          <w:b/>
          <w:iCs/>
          <w:sz w:val="28"/>
          <w:szCs w:val="28"/>
        </w:rPr>
        <w:t xml:space="preserve"> </w:t>
      </w:r>
      <w:r w:rsidRPr="00B024C7">
        <w:rPr>
          <w:b/>
          <w:bCs/>
          <w:iCs/>
          <w:sz w:val="28"/>
          <w:szCs w:val="28"/>
        </w:rPr>
        <w:t>Перечень оснований для отказа в приеме документов</w:t>
      </w:r>
      <w:r>
        <w:rPr>
          <w:b/>
          <w:bCs/>
          <w:iCs/>
          <w:sz w:val="28"/>
          <w:szCs w:val="28"/>
        </w:rPr>
        <w:t>, приостановлении</w:t>
      </w:r>
      <w:r w:rsidRPr="00B024C7">
        <w:rPr>
          <w:b/>
          <w:bCs/>
          <w:iCs/>
          <w:sz w:val="28"/>
          <w:szCs w:val="28"/>
        </w:rPr>
        <w:t xml:space="preserve">  либо отказа в  предоставлении муниципальной услуги</w:t>
      </w:r>
    </w:p>
    <w:p w:rsidR="00B024C7" w:rsidRDefault="00B024C7" w:rsidP="006E6C72">
      <w:pPr>
        <w:pStyle w:val="a3"/>
        <w:jc w:val="both"/>
        <w:rPr>
          <w:bCs/>
          <w:iCs/>
          <w:sz w:val="28"/>
          <w:szCs w:val="28"/>
        </w:rPr>
      </w:pPr>
      <w:r>
        <w:rPr>
          <w:bCs/>
          <w:iCs/>
          <w:sz w:val="28"/>
          <w:szCs w:val="28"/>
        </w:rPr>
        <w:t xml:space="preserve">2.7.1. </w:t>
      </w:r>
      <w:r w:rsidRPr="00B024C7">
        <w:rPr>
          <w:bCs/>
          <w:iCs/>
          <w:sz w:val="28"/>
          <w:szCs w:val="28"/>
        </w:rPr>
        <w:t>Оснований для отказа в приеме документов и приостановлении муниципальной услуги не предусмотрено.</w:t>
      </w:r>
    </w:p>
    <w:p w:rsidR="006E6C72" w:rsidRPr="006E6C72" w:rsidRDefault="006E6C72" w:rsidP="006E6C72">
      <w:pPr>
        <w:pStyle w:val="a3"/>
        <w:jc w:val="both"/>
        <w:rPr>
          <w:bCs/>
          <w:iCs/>
          <w:sz w:val="28"/>
          <w:szCs w:val="28"/>
        </w:rPr>
      </w:pPr>
      <w:r>
        <w:rPr>
          <w:bCs/>
          <w:iCs/>
          <w:sz w:val="28"/>
          <w:szCs w:val="28"/>
        </w:rPr>
        <w:t xml:space="preserve">2.7.2. </w:t>
      </w:r>
      <w:r w:rsidRPr="006E6C72">
        <w:rPr>
          <w:bCs/>
          <w:iCs/>
          <w:sz w:val="28"/>
          <w:szCs w:val="28"/>
        </w:rPr>
        <w:t>Гражданину отказывается во включении в список в случае, если:</w:t>
      </w:r>
    </w:p>
    <w:p w:rsidR="006E6C72" w:rsidRPr="006E6C72" w:rsidRDefault="006E6C72" w:rsidP="006E6C72">
      <w:pPr>
        <w:pStyle w:val="a3"/>
        <w:jc w:val="both"/>
        <w:rPr>
          <w:bCs/>
          <w:iCs/>
          <w:sz w:val="28"/>
          <w:szCs w:val="28"/>
        </w:rPr>
      </w:pPr>
      <w:r w:rsidRPr="006E6C72">
        <w:rPr>
          <w:bCs/>
          <w:iCs/>
          <w:sz w:val="28"/>
          <w:szCs w:val="28"/>
        </w:rPr>
        <w:t>гражданин, подавший заявление, не относится ни к одной из категорий, указанных в</w:t>
      </w:r>
      <w:r>
        <w:rPr>
          <w:bCs/>
          <w:iCs/>
          <w:sz w:val="28"/>
          <w:szCs w:val="28"/>
        </w:rPr>
        <w:t xml:space="preserve"> пункте 1.2 </w:t>
      </w:r>
      <w:r w:rsidRPr="006E6C72">
        <w:rPr>
          <w:bCs/>
          <w:iCs/>
          <w:sz w:val="28"/>
          <w:szCs w:val="28"/>
        </w:rPr>
        <w:t> </w:t>
      </w:r>
      <w:r>
        <w:rPr>
          <w:bCs/>
          <w:iCs/>
          <w:sz w:val="28"/>
          <w:szCs w:val="28"/>
        </w:rPr>
        <w:t xml:space="preserve">Порядка, утвержденного </w:t>
      </w:r>
      <w:r w:rsidRPr="006E6C72">
        <w:rPr>
          <w:bCs/>
          <w:iCs/>
          <w:sz w:val="28"/>
          <w:szCs w:val="28"/>
        </w:rPr>
        <w:t>Постановлением Администрации Новгородской области от 26 февраля 2010 г. N 78;</w:t>
      </w:r>
    </w:p>
    <w:p w:rsidR="006E6C72" w:rsidRPr="006E6C72" w:rsidRDefault="006E6C72" w:rsidP="006E6C72">
      <w:pPr>
        <w:pStyle w:val="a3"/>
        <w:jc w:val="both"/>
        <w:rPr>
          <w:bCs/>
          <w:iCs/>
          <w:sz w:val="28"/>
          <w:szCs w:val="28"/>
        </w:rPr>
      </w:pPr>
      <w:r w:rsidRPr="006E6C72">
        <w:rPr>
          <w:bCs/>
          <w:iCs/>
          <w:sz w:val="28"/>
          <w:szCs w:val="28"/>
        </w:rPr>
        <w:t>гражданин не является нуждающимся в улучшении жилищных условий по основаниям, предусмотренным в части 1 статьи 51 Жилищного кодекса Российской Федерации;</w:t>
      </w:r>
    </w:p>
    <w:p w:rsidR="006E6C72" w:rsidRPr="006E6C72" w:rsidRDefault="006E6C72" w:rsidP="006E6C72">
      <w:pPr>
        <w:pStyle w:val="a3"/>
        <w:jc w:val="both"/>
        <w:rPr>
          <w:bCs/>
          <w:iCs/>
          <w:sz w:val="28"/>
          <w:szCs w:val="28"/>
        </w:rPr>
      </w:pPr>
      <w:r w:rsidRPr="006E6C72">
        <w:rPr>
          <w:bCs/>
          <w:iCs/>
          <w:sz w:val="28"/>
          <w:szCs w:val="28"/>
        </w:rPr>
        <w:t>документы, предусмотренные пунктом 2.6.1. </w:t>
      </w:r>
      <w:r>
        <w:rPr>
          <w:bCs/>
          <w:iCs/>
          <w:sz w:val="28"/>
          <w:szCs w:val="28"/>
        </w:rPr>
        <w:t>настоящего регламента</w:t>
      </w:r>
      <w:r w:rsidRPr="006E6C72">
        <w:rPr>
          <w:bCs/>
          <w:iCs/>
          <w:sz w:val="28"/>
          <w:szCs w:val="28"/>
        </w:rPr>
        <w:t>, представлены не в полном объеме;</w:t>
      </w:r>
    </w:p>
    <w:p w:rsidR="006E6C72" w:rsidRPr="006E6C72" w:rsidRDefault="006E6C72" w:rsidP="006E6C72">
      <w:pPr>
        <w:pStyle w:val="a3"/>
        <w:jc w:val="both"/>
        <w:rPr>
          <w:bCs/>
          <w:iCs/>
          <w:sz w:val="28"/>
          <w:szCs w:val="28"/>
        </w:rPr>
      </w:pPr>
      <w:r w:rsidRPr="006E6C72">
        <w:rPr>
          <w:bCs/>
          <w:iCs/>
          <w:sz w:val="28"/>
          <w:szCs w:val="28"/>
        </w:rPr>
        <w:t>документы, предусмотренные пунктом 2.</w:t>
      </w:r>
      <w:r>
        <w:rPr>
          <w:bCs/>
          <w:iCs/>
          <w:sz w:val="28"/>
          <w:szCs w:val="28"/>
        </w:rPr>
        <w:t>6.</w:t>
      </w:r>
      <w:r w:rsidRPr="006E6C72">
        <w:rPr>
          <w:bCs/>
          <w:iCs/>
          <w:sz w:val="28"/>
          <w:szCs w:val="28"/>
        </w:rPr>
        <w:t>1 </w:t>
      </w:r>
      <w:r>
        <w:rPr>
          <w:bCs/>
          <w:iCs/>
          <w:sz w:val="28"/>
          <w:szCs w:val="28"/>
        </w:rPr>
        <w:t>настоящего регламента</w:t>
      </w:r>
      <w:r w:rsidRPr="006E6C72">
        <w:rPr>
          <w:bCs/>
          <w:iCs/>
          <w:sz w:val="28"/>
          <w:szCs w:val="28"/>
        </w:rPr>
        <w:t>, содержат недостоверную или противоречивую информацию;</w:t>
      </w:r>
    </w:p>
    <w:p w:rsidR="006E6C72" w:rsidRDefault="006E6C72" w:rsidP="006E6C72">
      <w:pPr>
        <w:pStyle w:val="a3"/>
        <w:jc w:val="both"/>
        <w:rPr>
          <w:bCs/>
          <w:iCs/>
          <w:sz w:val="28"/>
          <w:szCs w:val="28"/>
        </w:rPr>
      </w:pPr>
      <w:r w:rsidRPr="006E6C72">
        <w:rPr>
          <w:bCs/>
          <w:iCs/>
          <w:sz w:val="28"/>
          <w:szCs w:val="28"/>
        </w:rPr>
        <w:t xml:space="preserve">выявлены факты совершения гражданином намеренных действий с жилыми помещениями, приведших к ухудшению его жилищных условий. В данном случае </w:t>
      </w:r>
      <w:r w:rsidRPr="006E6C72">
        <w:rPr>
          <w:bCs/>
          <w:iCs/>
          <w:sz w:val="28"/>
          <w:szCs w:val="28"/>
        </w:rPr>
        <w:lastRenderedPageBreak/>
        <w:t>вопрос о включении в список рассматривается не ранее чем через 5 лет со дня совершения действий, приведших к ухудшению жилищных условий</w:t>
      </w:r>
      <w:proofErr w:type="gramStart"/>
      <w:r w:rsidRPr="006E6C72">
        <w:rPr>
          <w:bCs/>
          <w:iCs/>
          <w:sz w:val="28"/>
          <w:szCs w:val="28"/>
        </w:rPr>
        <w:t>.</w:t>
      </w:r>
      <w:r>
        <w:rPr>
          <w:bCs/>
          <w:iCs/>
          <w:sz w:val="28"/>
          <w:szCs w:val="28"/>
        </w:rPr>
        <w:t>»;</w:t>
      </w:r>
      <w:proofErr w:type="gramEnd"/>
    </w:p>
    <w:p w:rsidR="006E6C72" w:rsidRDefault="006E6C72" w:rsidP="006E6C72">
      <w:pPr>
        <w:pStyle w:val="a3"/>
        <w:jc w:val="both"/>
        <w:rPr>
          <w:bCs/>
          <w:iCs/>
          <w:sz w:val="28"/>
          <w:szCs w:val="28"/>
        </w:rPr>
      </w:pPr>
      <w:r>
        <w:rPr>
          <w:bCs/>
          <w:iCs/>
          <w:sz w:val="28"/>
          <w:szCs w:val="28"/>
        </w:rPr>
        <w:t>1.6. Приложение № 2 к административному регламенту изложить в следующей редакции:</w:t>
      </w:r>
    </w:p>
    <w:p w:rsidR="000254BE" w:rsidRDefault="0029618D" w:rsidP="00A05152">
      <w:pPr>
        <w:jc w:val="right"/>
        <w:rPr>
          <w:b/>
        </w:rPr>
      </w:pPr>
      <w:bookmarkStart w:id="1" w:name="_Приложение_№_2"/>
      <w:bookmarkEnd w:id="1"/>
      <w:r>
        <w:rPr>
          <w:b/>
        </w:rPr>
        <w:t>«</w:t>
      </w:r>
      <w:r w:rsidR="000254BE">
        <w:rPr>
          <w:b/>
        </w:rPr>
        <w:t>Приложение № 2</w:t>
      </w:r>
    </w:p>
    <w:p w:rsidR="000254BE" w:rsidRDefault="000254BE" w:rsidP="00A05152">
      <w:pPr>
        <w:ind w:firstLine="708"/>
        <w:jc w:val="right"/>
        <w:rPr>
          <w:b/>
        </w:rPr>
      </w:pPr>
      <w:r>
        <w:rPr>
          <w:b/>
        </w:rPr>
        <w:t xml:space="preserve">                                                                                 к административному регламенту</w:t>
      </w:r>
    </w:p>
    <w:p w:rsidR="000254BE" w:rsidRDefault="000254BE" w:rsidP="009173C7">
      <w:pPr>
        <w:ind w:firstLine="708"/>
        <w:jc w:val="both"/>
        <w:rPr>
          <w:b/>
        </w:rPr>
      </w:pPr>
    </w:p>
    <w:p w:rsidR="000254BE" w:rsidRDefault="000254BE" w:rsidP="009173C7">
      <w:pPr>
        <w:pStyle w:val="ConsPlusNonformat"/>
        <w:widowControl/>
      </w:pPr>
    </w:p>
    <w:tbl>
      <w:tblPr>
        <w:tblW w:w="0" w:type="auto"/>
        <w:tblLook w:val="01E0"/>
      </w:tblPr>
      <w:tblGrid>
        <w:gridCol w:w="3888"/>
        <w:gridCol w:w="5676"/>
      </w:tblGrid>
      <w:tr w:rsidR="000254BE" w:rsidRPr="00EC64FE">
        <w:tc>
          <w:tcPr>
            <w:tcW w:w="3888" w:type="dxa"/>
          </w:tcPr>
          <w:p w:rsidR="000254BE" w:rsidRPr="00EC64FE" w:rsidRDefault="000254BE" w:rsidP="009173C7">
            <w:pPr>
              <w:pStyle w:val="ConsPlusNonformat"/>
              <w:widowControl/>
              <w:rPr>
                <w:rFonts w:ascii="Times New Roman" w:hAnsi="Times New Roman" w:cs="Times New Roman"/>
                <w:sz w:val="28"/>
                <w:szCs w:val="28"/>
              </w:rPr>
            </w:pPr>
          </w:p>
        </w:tc>
        <w:tc>
          <w:tcPr>
            <w:tcW w:w="5580" w:type="dxa"/>
          </w:tcPr>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 xml:space="preserve">Главе </w:t>
            </w:r>
            <w:r>
              <w:rPr>
                <w:rFonts w:ascii="Times New Roman" w:hAnsi="Times New Roman" w:cs="Times New Roman"/>
                <w:sz w:val="28"/>
                <w:szCs w:val="28"/>
              </w:rPr>
              <w:t>Неболчского</w:t>
            </w:r>
            <w:r w:rsidRPr="00EC64FE">
              <w:rPr>
                <w:rFonts w:ascii="Times New Roman" w:hAnsi="Times New Roman" w:cs="Times New Roman"/>
                <w:sz w:val="28"/>
                <w:szCs w:val="28"/>
              </w:rPr>
              <w:t xml:space="preserve"> сельского поселения</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от гражданин</w:t>
            </w:r>
            <w:proofErr w:type="gramStart"/>
            <w:r w:rsidRPr="00EC64FE">
              <w:rPr>
                <w:rFonts w:ascii="Times New Roman" w:hAnsi="Times New Roman" w:cs="Times New Roman"/>
                <w:sz w:val="28"/>
                <w:szCs w:val="28"/>
              </w:rPr>
              <w:t>а(</w:t>
            </w:r>
            <w:proofErr w:type="spellStart"/>
            <w:proofErr w:type="gramEnd"/>
            <w:r w:rsidRPr="00EC64FE">
              <w:rPr>
                <w:rFonts w:ascii="Times New Roman" w:hAnsi="Times New Roman" w:cs="Times New Roman"/>
                <w:sz w:val="28"/>
                <w:szCs w:val="28"/>
              </w:rPr>
              <w:t>ки</w:t>
            </w:r>
            <w:proofErr w:type="spellEnd"/>
            <w:r w:rsidRPr="00EC64FE">
              <w:rPr>
                <w:rFonts w:ascii="Times New Roman" w:hAnsi="Times New Roman" w:cs="Times New Roman"/>
                <w:sz w:val="28"/>
                <w:szCs w:val="28"/>
              </w:rPr>
              <w:t>)______________________</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______________________________________,</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проживающег</w:t>
            </w:r>
            <w:proofErr w:type="gramStart"/>
            <w:r w:rsidRPr="00EC64FE">
              <w:rPr>
                <w:rFonts w:ascii="Times New Roman" w:hAnsi="Times New Roman" w:cs="Times New Roman"/>
                <w:sz w:val="28"/>
                <w:szCs w:val="28"/>
              </w:rPr>
              <w:t>о(</w:t>
            </w:r>
            <w:proofErr w:type="gramEnd"/>
            <w:r w:rsidRPr="00EC64FE">
              <w:rPr>
                <w:rFonts w:ascii="Times New Roman" w:hAnsi="Times New Roman" w:cs="Times New Roman"/>
                <w:sz w:val="28"/>
                <w:szCs w:val="28"/>
              </w:rPr>
              <w:t>ей) по адресу:____________</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______________________________________</w:t>
            </w:r>
          </w:p>
          <w:p w:rsidR="000254BE" w:rsidRPr="00EC64FE" w:rsidRDefault="000254BE" w:rsidP="009173C7">
            <w:pPr>
              <w:pStyle w:val="ConsPlusNonformat"/>
              <w:widowControl/>
              <w:rPr>
                <w:rFonts w:ascii="Times New Roman" w:hAnsi="Times New Roman" w:cs="Times New Roman"/>
                <w:sz w:val="28"/>
                <w:szCs w:val="28"/>
              </w:rPr>
            </w:pPr>
            <w:r w:rsidRPr="00EC64FE">
              <w:rPr>
                <w:rFonts w:ascii="Times New Roman" w:hAnsi="Times New Roman" w:cs="Times New Roman"/>
                <w:sz w:val="28"/>
                <w:szCs w:val="28"/>
              </w:rPr>
              <w:t>_______________________________________</w:t>
            </w:r>
          </w:p>
        </w:tc>
      </w:tr>
    </w:tbl>
    <w:p w:rsidR="000254BE" w:rsidRDefault="000254BE" w:rsidP="009173C7">
      <w:pPr>
        <w:pStyle w:val="ConsPlusNonformat"/>
        <w:widowControl/>
      </w:pPr>
    </w:p>
    <w:p w:rsidR="000254BE" w:rsidRDefault="000254BE" w:rsidP="009173C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Прошу предоставить мне, _________________________________________,</w:t>
      </w:r>
    </w:p>
    <w:p w:rsidR="000254BE" w:rsidRDefault="006E6C72" w:rsidP="009173C7">
      <w:pPr>
        <w:pStyle w:val="ConsPlusNonformat"/>
        <w:widowControl/>
        <w:rPr>
          <w:rFonts w:ascii="Times New Roman" w:hAnsi="Times New Roman" w:cs="Times New Roman"/>
        </w:rPr>
      </w:pPr>
      <w:r>
        <w:rPr>
          <w:rFonts w:ascii="Times New Roman" w:hAnsi="Times New Roman" w:cs="Times New Roman"/>
        </w:rPr>
        <w:t xml:space="preserve">                                                                                                                   </w:t>
      </w:r>
      <w:r w:rsidR="000254BE">
        <w:rPr>
          <w:rFonts w:ascii="Times New Roman" w:hAnsi="Times New Roman" w:cs="Times New Roman"/>
        </w:rPr>
        <w:t>(ФИО)</w:t>
      </w:r>
    </w:p>
    <w:p w:rsidR="006E6C72" w:rsidRDefault="006E6C72" w:rsidP="006E6C72">
      <w:pPr>
        <w:pStyle w:val="ConsPlusNonformat"/>
        <w:rPr>
          <w:sz w:val="28"/>
          <w:szCs w:val="28"/>
        </w:rPr>
      </w:pPr>
      <w:r>
        <w:rPr>
          <w:sz w:val="28"/>
          <w:szCs w:val="28"/>
        </w:rPr>
        <w:t>_______________________________________________________</w:t>
      </w:r>
    </w:p>
    <w:p w:rsidR="006E6C72" w:rsidRPr="006E6C72" w:rsidRDefault="006E6C72" w:rsidP="006E6C72">
      <w:pPr>
        <w:pStyle w:val="ConsPlusNonformat"/>
        <w:rPr>
          <w:sz w:val="28"/>
          <w:szCs w:val="28"/>
        </w:rPr>
      </w:pPr>
      <w:r w:rsidRPr="006E6C72">
        <w:rPr>
          <w:sz w:val="28"/>
          <w:szCs w:val="28"/>
        </w:rPr>
        <w:t>(если ранее имели другие фамилию,  имя,  отчество, то укажите  предыдущие</w:t>
      </w:r>
      <w:r>
        <w:rPr>
          <w:sz w:val="28"/>
          <w:szCs w:val="28"/>
        </w:rPr>
        <w:t xml:space="preserve"> </w:t>
      </w:r>
      <w:r w:rsidRPr="006E6C72">
        <w:rPr>
          <w:sz w:val="28"/>
          <w:szCs w:val="28"/>
        </w:rPr>
        <w:t>Ф.И.О.)</w:t>
      </w:r>
    </w:p>
    <w:p w:rsidR="006E6C72" w:rsidRDefault="006E6C72"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паспорт серия _______ N ________, выдан _____________________________,</w:t>
      </w:r>
    </w:p>
    <w:p w:rsidR="000254BE" w:rsidRDefault="000254BE" w:rsidP="009173C7">
      <w:pPr>
        <w:pStyle w:val="ConsPlusNonformat"/>
        <w:widowControl/>
        <w:rPr>
          <w:rFonts w:ascii="Times New Roman" w:hAnsi="Times New Roman" w:cs="Times New Roman"/>
        </w:rPr>
      </w:pPr>
      <w:r>
        <w:rPr>
          <w:rFonts w:ascii="Times New Roman" w:hAnsi="Times New Roman" w:cs="Times New Roman"/>
        </w:rPr>
        <w:t xml:space="preserve">                                                                                                                                   (кем, когда)</w:t>
      </w:r>
    </w:p>
    <w:p w:rsidR="000254BE" w:rsidRDefault="000254BE" w:rsidP="009173C7">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удостоверение _____________________________________________________</w:t>
      </w:r>
    </w:p>
    <w:p w:rsidR="000254BE" w:rsidRDefault="006E6C72" w:rsidP="009173C7">
      <w:pPr>
        <w:pStyle w:val="ConsPlusNonformat"/>
        <w:widowControl/>
        <w:rPr>
          <w:rFonts w:ascii="Times New Roman" w:hAnsi="Times New Roman" w:cs="Times New Roman"/>
        </w:rPr>
      </w:pPr>
      <w:r>
        <w:rPr>
          <w:rFonts w:ascii="Times New Roman" w:hAnsi="Times New Roman" w:cs="Times New Roman"/>
        </w:rPr>
        <w:t xml:space="preserve">                                                  </w:t>
      </w:r>
      <w:proofErr w:type="gramStart"/>
      <w:r w:rsidR="000254BE">
        <w:rPr>
          <w:rFonts w:ascii="Times New Roman" w:hAnsi="Times New Roman" w:cs="Times New Roman"/>
        </w:rPr>
        <w:t>(наименование документа, подтверждающего право гражданина</w:t>
      </w:r>
      <w:proofErr w:type="gramEnd"/>
    </w:p>
    <w:p w:rsidR="000254BE" w:rsidRDefault="000254BE" w:rsidP="009173C7">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0254BE" w:rsidRDefault="000254BE" w:rsidP="009173C7">
      <w:pPr>
        <w:pStyle w:val="ConsPlusNonformat"/>
        <w:widowControl/>
        <w:rPr>
          <w:rFonts w:ascii="Times New Roman" w:hAnsi="Times New Roman" w:cs="Times New Roman"/>
        </w:rPr>
      </w:pPr>
      <w:r>
        <w:rPr>
          <w:rFonts w:ascii="Times New Roman" w:hAnsi="Times New Roman" w:cs="Times New Roman"/>
        </w:rPr>
        <w:t xml:space="preserve">                на обеспечение жильем за счет средств федерального бюджета)</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серия _______ N _______, выдано ____________________________________,</w:t>
      </w:r>
    </w:p>
    <w:p w:rsidR="000254BE" w:rsidRDefault="006E6C72" w:rsidP="009173C7">
      <w:pPr>
        <w:pStyle w:val="ConsPlusNonformat"/>
        <w:widowControl/>
        <w:rPr>
          <w:rFonts w:ascii="Times New Roman" w:hAnsi="Times New Roman" w:cs="Times New Roman"/>
        </w:rPr>
      </w:pPr>
      <w:r>
        <w:rPr>
          <w:rFonts w:ascii="Times New Roman" w:hAnsi="Times New Roman" w:cs="Times New Roman"/>
        </w:rPr>
        <w:t xml:space="preserve">                                                                                                           </w:t>
      </w:r>
      <w:r w:rsidR="000254BE">
        <w:rPr>
          <w:rFonts w:ascii="Times New Roman" w:hAnsi="Times New Roman" w:cs="Times New Roman"/>
        </w:rPr>
        <w:t>(кем, когда)</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единовременную  денежную  выплату  на строительство или приобретение жилого помещения.</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 заявлению прилагаю следующие документы:</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5.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6.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7. 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С  условиями  получения и использования единовременной денежной выплаты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и обязуюсь их выполнять.</w:t>
      </w:r>
    </w:p>
    <w:p w:rsidR="006E6C72" w:rsidRPr="006E6C72" w:rsidRDefault="006E6C72" w:rsidP="006E6C72">
      <w:pPr>
        <w:pStyle w:val="ConsPlusNonformat"/>
        <w:rPr>
          <w:sz w:val="28"/>
          <w:szCs w:val="28"/>
        </w:rPr>
      </w:pPr>
      <w:r w:rsidRPr="006E6C72">
        <w:rPr>
          <w:sz w:val="28"/>
          <w:szCs w:val="28"/>
        </w:rPr>
        <w:t>"__" ___________ 20__ года _</w:t>
      </w:r>
      <w:r w:rsidR="0029618D">
        <w:rPr>
          <w:sz w:val="28"/>
          <w:szCs w:val="28"/>
        </w:rPr>
        <w:t xml:space="preserve">__________________ </w:t>
      </w:r>
      <w:r w:rsidRPr="006E6C72">
        <w:rPr>
          <w:sz w:val="28"/>
          <w:szCs w:val="28"/>
        </w:rPr>
        <w:t>И.О. Фамилия</w:t>
      </w:r>
    </w:p>
    <w:p w:rsidR="006E6C72" w:rsidRPr="006E6C72" w:rsidRDefault="0029618D" w:rsidP="006E6C72">
      <w:pPr>
        <w:pStyle w:val="ConsPlusNonformat"/>
        <w:rPr>
          <w:sz w:val="28"/>
          <w:szCs w:val="28"/>
        </w:rPr>
      </w:pPr>
      <w:r>
        <w:rPr>
          <w:sz w:val="28"/>
          <w:szCs w:val="28"/>
        </w:rPr>
        <w:t xml:space="preserve">                           (</w:t>
      </w:r>
      <w:r w:rsidR="006E6C72" w:rsidRPr="006E6C72">
        <w:rPr>
          <w:sz w:val="28"/>
          <w:szCs w:val="28"/>
        </w:rPr>
        <w:t>подпись гражданина)</w:t>
      </w:r>
    </w:p>
    <w:p w:rsidR="006E6C72" w:rsidRPr="006E6C72" w:rsidRDefault="006E6C72" w:rsidP="006E6C72">
      <w:pPr>
        <w:pStyle w:val="ConsPlusNonformat"/>
        <w:rPr>
          <w:sz w:val="28"/>
          <w:szCs w:val="28"/>
        </w:rPr>
      </w:pPr>
      <w:r w:rsidRPr="006E6C72">
        <w:rPr>
          <w:sz w:val="28"/>
          <w:szCs w:val="28"/>
        </w:rPr>
        <w:t>"__" ___________ 20__ года _</w:t>
      </w:r>
      <w:r w:rsidR="0029618D">
        <w:rPr>
          <w:sz w:val="28"/>
          <w:szCs w:val="28"/>
        </w:rPr>
        <w:t>__________________</w:t>
      </w:r>
      <w:r w:rsidRPr="006E6C72">
        <w:rPr>
          <w:sz w:val="28"/>
          <w:szCs w:val="28"/>
        </w:rPr>
        <w:t xml:space="preserve"> И.О. Фамилия</w:t>
      </w:r>
    </w:p>
    <w:p w:rsidR="006E6C72" w:rsidRPr="006E6C72" w:rsidRDefault="006E6C72" w:rsidP="006E6C72">
      <w:pPr>
        <w:pStyle w:val="ConsPlusNonformat"/>
        <w:rPr>
          <w:sz w:val="28"/>
          <w:szCs w:val="28"/>
        </w:rPr>
      </w:pPr>
      <w:r w:rsidRPr="006E6C72">
        <w:rPr>
          <w:sz w:val="28"/>
          <w:szCs w:val="28"/>
        </w:rPr>
        <w:t xml:space="preserve">                       (подпись совершеннолетнего члена семьи)</w:t>
      </w:r>
    </w:p>
    <w:p w:rsidR="006E6C72" w:rsidRPr="006E6C72" w:rsidRDefault="006E6C72" w:rsidP="006E6C72">
      <w:pPr>
        <w:pStyle w:val="ConsPlusNonformat"/>
        <w:rPr>
          <w:sz w:val="28"/>
          <w:szCs w:val="28"/>
        </w:rPr>
      </w:pPr>
      <w:r w:rsidRPr="006E6C72">
        <w:rPr>
          <w:sz w:val="28"/>
          <w:szCs w:val="28"/>
        </w:rPr>
        <w:t>"__" ___________ 20__ года _</w:t>
      </w:r>
      <w:r w:rsidR="0029618D">
        <w:rPr>
          <w:sz w:val="28"/>
          <w:szCs w:val="28"/>
        </w:rPr>
        <w:t>___________________</w:t>
      </w:r>
      <w:r w:rsidRPr="006E6C72">
        <w:rPr>
          <w:sz w:val="28"/>
          <w:szCs w:val="28"/>
        </w:rPr>
        <w:t xml:space="preserve"> И.О. Фамилия</w:t>
      </w:r>
    </w:p>
    <w:p w:rsidR="0029618D" w:rsidRDefault="006E6C72" w:rsidP="006E6C72">
      <w:pPr>
        <w:pStyle w:val="ConsPlusNonformat"/>
        <w:rPr>
          <w:sz w:val="28"/>
          <w:szCs w:val="28"/>
        </w:rPr>
      </w:pPr>
      <w:r w:rsidRPr="006E6C72">
        <w:rPr>
          <w:sz w:val="28"/>
          <w:szCs w:val="28"/>
        </w:rPr>
        <w:lastRenderedPageBreak/>
        <w:t xml:space="preserve">                       </w:t>
      </w:r>
      <w:proofErr w:type="gramStart"/>
      <w:r w:rsidRPr="006E6C72">
        <w:rPr>
          <w:sz w:val="28"/>
          <w:szCs w:val="28"/>
        </w:rPr>
        <w:t xml:space="preserve">(подпись совершеннолетнего члена </w:t>
      </w:r>
      <w:r w:rsidR="0029618D">
        <w:rPr>
          <w:sz w:val="28"/>
          <w:szCs w:val="28"/>
        </w:rPr>
        <w:t xml:space="preserve"> </w:t>
      </w:r>
      <w:proofErr w:type="gramEnd"/>
    </w:p>
    <w:p w:rsidR="006E6C72" w:rsidRPr="006E6C72" w:rsidRDefault="0029618D" w:rsidP="006E6C72">
      <w:pPr>
        <w:pStyle w:val="ConsPlusNonformat"/>
        <w:rPr>
          <w:sz w:val="28"/>
          <w:szCs w:val="28"/>
        </w:rPr>
      </w:pPr>
      <w:r>
        <w:rPr>
          <w:sz w:val="28"/>
          <w:szCs w:val="28"/>
        </w:rPr>
        <w:t xml:space="preserve">                                       </w:t>
      </w:r>
      <w:r w:rsidR="006E6C72" w:rsidRPr="006E6C72">
        <w:rPr>
          <w:sz w:val="28"/>
          <w:szCs w:val="28"/>
        </w:rPr>
        <w:t>семьи)</w:t>
      </w:r>
    </w:p>
    <w:p w:rsidR="006E6C72" w:rsidRPr="006E6C72" w:rsidRDefault="006E6C72" w:rsidP="006E6C72">
      <w:pPr>
        <w:pStyle w:val="ConsPlusNonformat"/>
        <w:rPr>
          <w:sz w:val="28"/>
          <w:szCs w:val="28"/>
        </w:rPr>
      </w:pPr>
      <w:r w:rsidRPr="006E6C72">
        <w:rPr>
          <w:sz w:val="28"/>
          <w:szCs w:val="28"/>
        </w:rPr>
        <w:t>"__" ___________ 20__ года _</w:t>
      </w:r>
      <w:r w:rsidR="0029618D">
        <w:rPr>
          <w:sz w:val="28"/>
          <w:szCs w:val="28"/>
        </w:rPr>
        <w:t>__________________</w:t>
      </w:r>
      <w:r w:rsidRPr="006E6C72">
        <w:rPr>
          <w:sz w:val="28"/>
          <w:szCs w:val="28"/>
        </w:rPr>
        <w:t xml:space="preserve"> И.О. Фамилия</w:t>
      </w:r>
    </w:p>
    <w:p w:rsidR="0029618D" w:rsidRDefault="006E6C72" w:rsidP="006E6C72">
      <w:pPr>
        <w:pStyle w:val="ConsPlusNonformat"/>
        <w:rPr>
          <w:sz w:val="28"/>
          <w:szCs w:val="28"/>
        </w:rPr>
      </w:pPr>
      <w:r w:rsidRPr="006E6C72">
        <w:rPr>
          <w:sz w:val="28"/>
          <w:szCs w:val="28"/>
        </w:rPr>
        <w:t xml:space="preserve">                       </w:t>
      </w:r>
      <w:proofErr w:type="gramStart"/>
      <w:r w:rsidRPr="006E6C72">
        <w:rPr>
          <w:sz w:val="28"/>
          <w:szCs w:val="28"/>
        </w:rPr>
        <w:t>(подпись совершеннолетнего члена</w:t>
      </w:r>
      <w:proofErr w:type="gramEnd"/>
    </w:p>
    <w:p w:rsidR="006E6C72" w:rsidRDefault="0029618D" w:rsidP="006E6C72">
      <w:pPr>
        <w:pStyle w:val="ConsPlusNonformat"/>
        <w:rPr>
          <w:sz w:val="28"/>
          <w:szCs w:val="28"/>
        </w:rPr>
      </w:pPr>
      <w:r>
        <w:rPr>
          <w:sz w:val="28"/>
          <w:szCs w:val="28"/>
        </w:rPr>
        <w:t xml:space="preserve">                                       </w:t>
      </w:r>
      <w:r w:rsidR="006E6C72" w:rsidRPr="006E6C72">
        <w:rPr>
          <w:sz w:val="28"/>
          <w:szCs w:val="28"/>
        </w:rPr>
        <w:t xml:space="preserve"> семьи)</w:t>
      </w:r>
      <w:r>
        <w:rPr>
          <w:sz w:val="28"/>
          <w:szCs w:val="28"/>
        </w:rPr>
        <w:t>»</w:t>
      </w:r>
    </w:p>
    <w:p w:rsidR="0029618D" w:rsidRDefault="0029618D" w:rsidP="006E6C72">
      <w:pPr>
        <w:pStyle w:val="ConsPlusNonformat"/>
        <w:rPr>
          <w:sz w:val="28"/>
          <w:szCs w:val="28"/>
        </w:rPr>
      </w:pPr>
    </w:p>
    <w:p w:rsidR="00B57CAC" w:rsidRDefault="0029618D" w:rsidP="00B57CAC">
      <w:pPr>
        <w:tabs>
          <w:tab w:val="left" w:pos="993"/>
        </w:tabs>
        <w:ind w:firstLine="567"/>
        <w:jc w:val="both"/>
        <w:rPr>
          <w:sz w:val="28"/>
          <w:szCs w:val="28"/>
        </w:rPr>
      </w:pPr>
      <w:r w:rsidRPr="0029618D">
        <w:rPr>
          <w:sz w:val="28"/>
          <w:szCs w:val="28"/>
        </w:rPr>
        <w:t xml:space="preserve">  </w:t>
      </w:r>
      <w:r w:rsidRPr="00B57CAC">
        <w:rPr>
          <w:sz w:val="28"/>
          <w:szCs w:val="28"/>
        </w:rPr>
        <w:t xml:space="preserve">2. </w:t>
      </w:r>
      <w:proofErr w:type="gramStart"/>
      <w:r w:rsidR="00B57CAC" w:rsidRPr="00B57CAC">
        <w:rPr>
          <w:sz w:val="28"/>
          <w:szCs w:val="28"/>
        </w:rPr>
        <w:t>Разместить постановление</w:t>
      </w:r>
      <w:proofErr w:type="gramEnd"/>
      <w:r w:rsidR="00B57CAC" w:rsidRPr="00B57CAC">
        <w:rPr>
          <w:sz w:val="28"/>
          <w:szCs w:val="28"/>
        </w:rPr>
        <w:t xml:space="preserve"> на официальном сайте  Администрации Неболчского сельского поселения </w:t>
      </w:r>
      <w:hyperlink r:id="rId18" w:history="1">
        <w:r w:rsidR="00B57CAC" w:rsidRPr="00B57CAC">
          <w:rPr>
            <w:color w:val="0000FF"/>
            <w:sz w:val="28"/>
            <w:szCs w:val="28"/>
            <w:u w:val="single"/>
          </w:rPr>
          <w:t>www.nebolchi-adm.ru</w:t>
        </w:r>
      </w:hyperlink>
      <w:r w:rsidR="00B57CAC" w:rsidRPr="00B57CAC">
        <w:rPr>
          <w:sz w:val="28"/>
          <w:szCs w:val="28"/>
        </w:rPr>
        <w:t xml:space="preserve"> и опубликовать в вестнике-бюллетене "Официальный вестник поселения". </w:t>
      </w:r>
    </w:p>
    <w:p w:rsidR="00B57CAC" w:rsidRDefault="00B57CAC" w:rsidP="00B57CAC">
      <w:pPr>
        <w:tabs>
          <w:tab w:val="left" w:pos="993"/>
        </w:tabs>
        <w:ind w:firstLine="567"/>
        <w:jc w:val="both"/>
        <w:rPr>
          <w:sz w:val="28"/>
          <w:szCs w:val="28"/>
        </w:rPr>
      </w:pPr>
    </w:p>
    <w:p w:rsidR="00B57CAC" w:rsidRPr="00B57CAC" w:rsidRDefault="00B57CAC" w:rsidP="00B57CAC">
      <w:pPr>
        <w:tabs>
          <w:tab w:val="left" w:pos="993"/>
        </w:tabs>
        <w:ind w:firstLine="567"/>
        <w:jc w:val="both"/>
        <w:rPr>
          <w:sz w:val="28"/>
          <w:szCs w:val="28"/>
        </w:rPr>
      </w:pPr>
    </w:p>
    <w:p w:rsidR="0029618D" w:rsidRPr="0029618D" w:rsidRDefault="0029618D" w:rsidP="0029618D">
      <w:pPr>
        <w:pStyle w:val="ConsPlusNonformat"/>
        <w:rPr>
          <w:rFonts w:ascii="Times New Roman" w:hAnsi="Times New Roman" w:cs="Times New Roman"/>
          <w:sz w:val="28"/>
          <w:szCs w:val="28"/>
        </w:rPr>
      </w:pPr>
    </w:p>
    <w:p w:rsidR="00A05152" w:rsidRPr="00A05152" w:rsidRDefault="0029618D" w:rsidP="00A05152">
      <w:pPr>
        <w:ind w:left="566" w:hanging="283"/>
        <w:jc w:val="both"/>
        <w:rPr>
          <w:sz w:val="28"/>
          <w:szCs w:val="28"/>
        </w:rPr>
      </w:pPr>
      <w:r w:rsidRPr="0029618D">
        <w:rPr>
          <w:b/>
          <w:sz w:val="28"/>
          <w:szCs w:val="28"/>
        </w:rPr>
        <w:t xml:space="preserve">  </w:t>
      </w:r>
    </w:p>
    <w:p w:rsidR="00A05152" w:rsidRPr="00A05152" w:rsidRDefault="00A05152" w:rsidP="00A05152">
      <w:pPr>
        <w:tabs>
          <w:tab w:val="left" w:pos="987"/>
        </w:tabs>
        <w:jc w:val="both"/>
        <w:rPr>
          <w:b/>
          <w:sz w:val="28"/>
          <w:szCs w:val="28"/>
        </w:rPr>
      </w:pPr>
      <w:r w:rsidRPr="00A05152">
        <w:rPr>
          <w:b/>
          <w:sz w:val="28"/>
          <w:szCs w:val="28"/>
        </w:rPr>
        <w:t xml:space="preserve">  Глава поселения       </w:t>
      </w:r>
      <w:r w:rsidR="002F3F35">
        <w:rPr>
          <w:b/>
          <w:sz w:val="28"/>
          <w:szCs w:val="28"/>
        </w:rPr>
        <w:t xml:space="preserve">     </w:t>
      </w:r>
      <w:r w:rsidRPr="00A05152">
        <w:rPr>
          <w:b/>
          <w:sz w:val="28"/>
          <w:szCs w:val="28"/>
        </w:rPr>
        <w:t xml:space="preserve"> П.С.Ермилов</w:t>
      </w:r>
    </w:p>
    <w:p w:rsidR="00A05152" w:rsidRPr="00A05152" w:rsidRDefault="00A05152" w:rsidP="00A05152">
      <w:pPr>
        <w:ind w:left="566" w:hanging="283"/>
        <w:jc w:val="both"/>
        <w:rPr>
          <w:sz w:val="28"/>
          <w:szCs w:val="28"/>
        </w:rPr>
      </w:pPr>
    </w:p>
    <w:p w:rsidR="00B57CAC" w:rsidRPr="00B57CAC" w:rsidRDefault="00B57CAC" w:rsidP="00A05152">
      <w:pPr>
        <w:shd w:val="clear" w:color="auto" w:fill="FFFFFF"/>
        <w:tabs>
          <w:tab w:val="right" w:pos="9638"/>
        </w:tabs>
        <w:spacing w:before="17"/>
        <w:jc w:val="both"/>
        <w:rPr>
          <w:sz w:val="28"/>
          <w:szCs w:val="28"/>
        </w:rPr>
      </w:pPr>
    </w:p>
    <w:p w:rsidR="0029618D" w:rsidRPr="0029618D" w:rsidRDefault="0029618D" w:rsidP="0029618D">
      <w:pPr>
        <w:pStyle w:val="ConsPlusNonformat"/>
        <w:rPr>
          <w:rFonts w:ascii="Times New Roman" w:hAnsi="Times New Roman" w:cs="Times New Roman"/>
          <w:b/>
          <w:sz w:val="28"/>
          <w:szCs w:val="28"/>
        </w:rPr>
      </w:pPr>
    </w:p>
    <w:p w:rsidR="0029618D" w:rsidRDefault="0029618D" w:rsidP="006E6C72">
      <w:pPr>
        <w:pStyle w:val="ConsPlusNonformat"/>
        <w:rPr>
          <w:sz w:val="28"/>
          <w:szCs w:val="28"/>
        </w:rPr>
      </w:pPr>
    </w:p>
    <w:sectPr w:rsidR="0029618D" w:rsidSect="002F3F35">
      <w:pgSz w:w="11906" w:h="16838"/>
      <w:pgMar w:top="709"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254BE"/>
    <w:rsid w:val="00006D28"/>
    <w:rsid w:val="000254BE"/>
    <w:rsid w:val="0005767D"/>
    <w:rsid w:val="00061B34"/>
    <w:rsid w:val="0011109B"/>
    <w:rsid w:val="00164989"/>
    <w:rsid w:val="001873A8"/>
    <w:rsid w:val="001D4852"/>
    <w:rsid w:val="001D590B"/>
    <w:rsid w:val="00200976"/>
    <w:rsid w:val="00225008"/>
    <w:rsid w:val="00263DC0"/>
    <w:rsid w:val="002703F0"/>
    <w:rsid w:val="00276CB8"/>
    <w:rsid w:val="00290182"/>
    <w:rsid w:val="0029618D"/>
    <w:rsid w:val="002A3CD5"/>
    <w:rsid w:val="002C1E77"/>
    <w:rsid w:val="002E216D"/>
    <w:rsid w:val="002F3F35"/>
    <w:rsid w:val="00311F2D"/>
    <w:rsid w:val="003A1C19"/>
    <w:rsid w:val="00412950"/>
    <w:rsid w:val="00420E99"/>
    <w:rsid w:val="0048086C"/>
    <w:rsid w:val="0049284D"/>
    <w:rsid w:val="00497FBC"/>
    <w:rsid w:val="004D425B"/>
    <w:rsid w:val="00546D76"/>
    <w:rsid w:val="005A1DBF"/>
    <w:rsid w:val="005B1FEB"/>
    <w:rsid w:val="00630D92"/>
    <w:rsid w:val="006526C1"/>
    <w:rsid w:val="00661C5C"/>
    <w:rsid w:val="006E6C72"/>
    <w:rsid w:val="006F4BC1"/>
    <w:rsid w:val="006F7DFE"/>
    <w:rsid w:val="007259C5"/>
    <w:rsid w:val="00733112"/>
    <w:rsid w:val="0075322C"/>
    <w:rsid w:val="007541F2"/>
    <w:rsid w:val="007E7E3C"/>
    <w:rsid w:val="008315A0"/>
    <w:rsid w:val="0083328A"/>
    <w:rsid w:val="0084558E"/>
    <w:rsid w:val="008839ED"/>
    <w:rsid w:val="00891BEA"/>
    <w:rsid w:val="00907006"/>
    <w:rsid w:val="009173C7"/>
    <w:rsid w:val="0094626D"/>
    <w:rsid w:val="00946F9C"/>
    <w:rsid w:val="00983E02"/>
    <w:rsid w:val="00A05152"/>
    <w:rsid w:val="00A1610E"/>
    <w:rsid w:val="00A21BE9"/>
    <w:rsid w:val="00A54AAA"/>
    <w:rsid w:val="00AF5444"/>
    <w:rsid w:val="00B024C7"/>
    <w:rsid w:val="00B57CAC"/>
    <w:rsid w:val="00B640C9"/>
    <w:rsid w:val="00B84085"/>
    <w:rsid w:val="00BA6A69"/>
    <w:rsid w:val="00BB79EF"/>
    <w:rsid w:val="00BC1D91"/>
    <w:rsid w:val="00BD7E10"/>
    <w:rsid w:val="00C51B97"/>
    <w:rsid w:val="00CB6A25"/>
    <w:rsid w:val="00CC4FB8"/>
    <w:rsid w:val="00D11C3D"/>
    <w:rsid w:val="00D1288B"/>
    <w:rsid w:val="00D14644"/>
    <w:rsid w:val="00D260FA"/>
    <w:rsid w:val="00D32A0E"/>
    <w:rsid w:val="00D64524"/>
    <w:rsid w:val="00D91A9A"/>
    <w:rsid w:val="00DD517B"/>
    <w:rsid w:val="00DF0595"/>
    <w:rsid w:val="00E23FD5"/>
    <w:rsid w:val="00E249A5"/>
    <w:rsid w:val="00E31548"/>
    <w:rsid w:val="00E5017F"/>
    <w:rsid w:val="00ED547B"/>
    <w:rsid w:val="00F450D9"/>
    <w:rsid w:val="00F91ED0"/>
    <w:rsid w:val="00FA5D16"/>
    <w:rsid w:val="00FD0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BE"/>
    <w:rPr>
      <w:sz w:val="24"/>
      <w:szCs w:val="24"/>
    </w:rPr>
  </w:style>
  <w:style w:type="paragraph" w:styleId="2">
    <w:name w:val="heading 2"/>
    <w:basedOn w:val="a"/>
    <w:next w:val="a"/>
    <w:qFormat/>
    <w:rsid w:val="00061B34"/>
    <w:pPr>
      <w:keepNext/>
      <w:spacing w:before="240" w:after="60"/>
      <w:outlineLvl w:val="1"/>
    </w:pPr>
    <w:rPr>
      <w:rFonts w:ascii="Arial" w:hAnsi="Arial" w:cs="Arial"/>
      <w:b/>
      <w:bCs/>
      <w:i/>
      <w:iCs/>
      <w:sz w:val="28"/>
      <w:szCs w:val="28"/>
    </w:rPr>
  </w:style>
  <w:style w:type="paragraph" w:styleId="3">
    <w:name w:val="heading 3"/>
    <w:basedOn w:val="a"/>
    <w:next w:val="a"/>
    <w:qFormat/>
    <w:rsid w:val="000254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54BE"/>
    <w:pPr>
      <w:spacing w:after="75"/>
    </w:pPr>
  </w:style>
  <w:style w:type="paragraph" w:customStyle="1" w:styleId="ConsPlusNonformat">
    <w:name w:val="ConsPlusNonformat"/>
    <w:rsid w:val="000254BE"/>
    <w:pPr>
      <w:widowControl w:val="0"/>
      <w:autoSpaceDE w:val="0"/>
      <w:autoSpaceDN w:val="0"/>
      <w:adjustRightInd w:val="0"/>
    </w:pPr>
    <w:rPr>
      <w:rFonts w:ascii="Courier New" w:hAnsi="Courier New" w:cs="Courier New"/>
    </w:rPr>
  </w:style>
  <w:style w:type="paragraph" w:customStyle="1" w:styleId="ConsPlusCell">
    <w:name w:val="ConsPlusCell"/>
    <w:rsid w:val="000254BE"/>
    <w:pPr>
      <w:widowControl w:val="0"/>
      <w:autoSpaceDE w:val="0"/>
      <w:autoSpaceDN w:val="0"/>
      <w:adjustRightInd w:val="0"/>
    </w:pPr>
    <w:rPr>
      <w:rFonts w:ascii="Arial" w:hAnsi="Arial" w:cs="Arial"/>
    </w:rPr>
  </w:style>
  <w:style w:type="character" w:styleId="a4">
    <w:name w:val="Strong"/>
    <w:qFormat/>
    <w:rsid w:val="000254BE"/>
    <w:rPr>
      <w:b/>
      <w:bCs/>
    </w:rPr>
  </w:style>
  <w:style w:type="paragraph" w:customStyle="1" w:styleId="ConsPlusNormal">
    <w:name w:val="ConsPlusNormal"/>
    <w:rsid w:val="000254BE"/>
    <w:pPr>
      <w:widowControl w:val="0"/>
      <w:autoSpaceDE w:val="0"/>
      <w:autoSpaceDN w:val="0"/>
      <w:adjustRightInd w:val="0"/>
      <w:ind w:firstLine="720"/>
    </w:pPr>
    <w:rPr>
      <w:rFonts w:ascii="Arial" w:hAnsi="Arial" w:cs="Arial"/>
    </w:rPr>
  </w:style>
  <w:style w:type="paragraph" w:customStyle="1" w:styleId="ConsNormal">
    <w:name w:val="ConsNormal"/>
    <w:rsid w:val="000254BE"/>
    <w:pPr>
      <w:widowControl w:val="0"/>
      <w:autoSpaceDE w:val="0"/>
      <w:autoSpaceDN w:val="0"/>
      <w:adjustRightInd w:val="0"/>
      <w:ind w:firstLine="720"/>
    </w:pPr>
    <w:rPr>
      <w:rFonts w:ascii="Arial" w:hAnsi="Arial" w:cs="Arial"/>
    </w:rPr>
  </w:style>
  <w:style w:type="character" w:customStyle="1" w:styleId="a5">
    <w:name w:val="Основной текст Знак"/>
    <w:link w:val="a6"/>
    <w:locked/>
    <w:rsid w:val="000254BE"/>
    <w:rPr>
      <w:sz w:val="28"/>
      <w:lang w:bidi="ar-SA"/>
    </w:rPr>
  </w:style>
  <w:style w:type="paragraph" w:styleId="a6">
    <w:name w:val="Body Text"/>
    <w:basedOn w:val="a"/>
    <w:link w:val="a5"/>
    <w:rsid w:val="000254BE"/>
    <w:rPr>
      <w:sz w:val="28"/>
      <w:szCs w:val="20"/>
    </w:rPr>
  </w:style>
  <w:style w:type="paragraph" w:customStyle="1" w:styleId="consplusnormal0">
    <w:name w:val="consplusnormal"/>
    <w:basedOn w:val="a"/>
    <w:rsid w:val="001D590B"/>
    <w:pPr>
      <w:spacing w:before="100" w:beforeAutospacing="1" w:after="100" w:afterAutospacing="1"/>
    </w:pPr>
  </w:style>
  <w:style w:type="paragraph" w:customStyle="1" w:styleId="consnormal0">
    <w:name w:val="consnormal"/>
    <w:basedOn w:val="a"/>
    <w:rsid w:val="001D590B"/>
    <w:pPr>
      <w:spacing w:before="100" w:beforeAutospacing="1" w:after="100" w:afterAutospacing="1"/>
    </w:pPr>
  </w:style>
  <w:style w:type="character" w:styleId="a7">
    <w:name w:val="Emphasis"/>
    <w:qFormat/>
    <w:rsid w:val="007E7E3C"/>
    <w:rPr>
      <w:i/>
      <w:iCs/>
    </w:rPr>
  </w:style>
  <w:style w:type="paragraph" w:styleId="a8">
    <w:name w:val="No Spacing"/>
    <w:qFormat/>
    <w:rsid w:val="008315A0"/>
    <w:rPr>
      <w:rFonts w:ascii="Calibri" w:eastAsia="Calibri" w:hAnsi="Calibri"/>
      <w:sz w:val="22"/>
      <w:szCs w:val="22"/>
      <w:lang w:eastAsia="en-US"/>
    </w:rPr>
  </w:style>
  <w:style w:type="paragraph" w:styleId="a9">
    <w:name w:val="Subtitle"/>
    <w:basedOn w:val="a"/>
    <w:next w:val="a"/>
    <w:link w:val="aa"/>
    <w:qFormat/>
    <w:rsid w:val="00200976"/>
    <w:pPr>
      <w:spacing w:after="60"/>
      <w:jc w:val="center"/>
      <w:outlineLvl w:val="1"/>
    </w:pPr>
    <w:rPr>
      <w:rFonts w:ascii="Cambria" w:hAnsi="Cambria"/>
      <w:lang w:eastAsia="en-US"/>
    </w:rPr>
  </w:style>
  <w:style w:type="character" w:customStyle="1" w:styleId="aa">
    <w:name w:val="Подзаголовок Знак"/>
    <w:link w:val="a9"/>
    <w:rsid w:val="00200976"/>
    <w:rPr>
      <w:rFonts w:ascii="Cambria" w:hAnsi="Cambria"/>
      <w:sz w:val="24"/>
      <w:szCs w:val="24"/>
      <w:lang w:eastAsia="en-US"/>
    </w:rPr>
  </w:style>
  <w:style w:type="character" w:styleId="ab">
    <w:name w:val="Hyperlink"/>
    <w:uiPriority w:val="99"/>
    <w:unhideWhenUsed/>
    <w:rsid w:val="00C51B97"/>
    <w:rPr>
      <w:color w:val="0000FF"/>
      <w:u w:val="single"/>
    </w:rPr>
  </w:style>
  <w:style w:type="paragraph" w:customStyle="1" w:styleId="1">
    <w:name w:val="Знак1"/>
    <w:basedOn w:val="a"/>
    <w:rsid w:val="007541F2"/>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259C5"/>
    <w:pPr>
      <w:autoSpaceDE w:val="0"/>
      <w:autoSpaceDN w:val="0"/>
      <w:adjustRightInd w:val="0"/>
    </w:pPr>
    <w:rPr>
      <w:rFonts w:eastAsia="Calibri"/>
      <w:color w:val="000000"/>
      <w:sz w:val="24"/>
      <w:szCs w:val="24"/>
      <w:lang w:eastAsia="en-US"/>
    </w:rPr>
  </w:style>
  <w:style w:type="paragraph" w:customStyle="1" w:styleId="ac">
    <w:name w:val="Знак Знак Знак Знак"/>
    <w:basedOn w:val="a"/>
    <w:uiPriority w:val="99"/>
    <w:rsid w:val="00B57CAC"/>
    <w:rPr>
      <w:rFonts w:ascii="Verdana" w:hAnsi="Verdana" w:cs="Verdana"/>
      <w:sz w:val="20"/>
      <w:szCs w:val="20"/>
      <w:lang w:val="en-US" w:eastAsia="en-US"/>
    </w:rPr>
  </w:style>
  <w:style w:type="paragraph" w:styleId="ad">
    <w:name w:val="Balloon Text"/>
    <w:basedOn w:val="a"/>
    <w:link w:val="ae"/>
    <w:semiHidden/>
    <w:unhideWhenUsed/>
    <w:rsid w:val="00B57CAC"/>
    <w:rPr>
      <w:rFonts w:ascii="Tahoma" w:hAnsi="Tahoma" w:cs="Tahoma"/>
      <w:sz w:val="16"/>
      <w:szCs w:val="16"/>
    </w:rPr>
  </w:style>
  <w:style w:type="character" w:customStyle="1" w:styleId="ae">
    <w:name w:val="Текст выноски Знак"/>
    <w:basedOn w:val="a0"/>
    <w:link w:val="ad"/>
    <w:semiHidden/>
    <w:rsid w:val="00B57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BE"/>
    <w:rPr>
      <w:sz w:val="24"/>
      <w:szCs w:val="24"/>
    </w:rPr>
  </w:style>
  <w:style w:type="paragraph" w:styleId="2">
    <w:name w:val="heading 2"/>
    <w:basedOn w:val="a"/>
    <w:next w:val="a"/>
    <w:qFormat/>
    <w:rsid w:val="00061B34"/>
    <w:pPr>
      <w:keepNext/>
      <w:spacing w:before="240" w:after="60"/>
      <w:outlineLvl w:val="1"/>
    </w:pPr>
    <w:rPr>
      <w:rFonts w:ascii="Arial" w:hAnsi="Arial" w:cs="Arial"/>
      <w:b/>
      <w:bCs/>
      <w:i/>
      <w:iCs/>
      <w:sz w:val="28"/>
      <w:szCs w:val="28"/>
    </w:rPr>
  </w:style>
  <w:style w:type="paragraph" w:styleId="3">
    <w:name w:val="heading 3"/>
    <w:basedOn w:val="a"/>
    <w:next w:val="a"/>
    <w:qFormat/>
    <w:rsid w:val="000254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54BE"/>
    <w:pPr>
      <w:spacing w:after="75"/>
    </w:pPr>
  </w:style>
  <w:style w:type="paragraph" w:customStyle="1" w:styleId="ConsPlusNonformat">
    <w:name w:val="ConsPlusNonformat"/>
    <w:rsid w:val="000254BE"/>
    <w:pPr>
      <w:widowControl w:val="0"/>
      <w:autoSpaceDE w:val="0"/>
      <w:autoSpaceDN w:val="0"/>
      <w:adjustRightInd w:val="0"/>
    </w:pPr>
    <w:rPr>
      <w:rFonts w:ascii="Courier New" w:hAnsi="Courier New" w:cs="Courier New"/>
    </w:rPr>
  </w:style>
  <w:style w:type="paragraph" w:customStyle="1" w:styleId="ConsPlusCell">
    <w:name w:val="ConsPlusCell"/>
    <w:rsid w:val="000254BE"/>
    <w:pPr>
      <w:widowControl w:val="0"/>
      <w:autoSpaceDE w:val="0"/>
      <w:autoSpaceDN w:val="0"/>
      <w:adjustRightInd w:val="0"/>
    </w:pPr>
    <w:rPr>
      <w:rFonts w:ascii="Arial" w:hAnsi="Arial" w:cs="Arial"/>
    </w:rPr>
  </w:style>
  <w:style w:type="character" w:styleId="a4">
    <w:name w:val="Strong"/>
    <w:qFormat/>
    <w:rsid w:val="000254BE"/>
    <w:rPr>
      <w:b/>
      <w:bCs/>
    </w:rPr>
  </w:style>
  <w:style w:type="paragraph" w:customStyle="1" w:styleId="ConsPlusNormal">
    <w:name w:val="ConsPlusNormal"/>
    <w:rsid w:val="000254BE"/>
    <w:pPr>
      <w:widowControl w:val="0"/>
      <w:autoSpaceDE w:val="0"/>
      <w:autoSpaceDN w:val="0"/>
      <w:adjustRightInd w:val="0"/>
      <w:ind w:firstLine="720"/>
    </w:pPr>
    <w:rPr>
      <w:rFonts w:ascii="Arial" w:hAnsi="Arial" w:cs="Arial"/>
    </w:rPr>
  </w:style>
  <w:style w:type="paragraph" w:customStyle="1" w:styleId="ConsNormal">
    <w:name w:val="ConsNormal"/>
    <w:rsid w:val="000254BE"/>
    <w:pPr>
      <w:widowControl w:val="0"/>
      <w:autoSpaceDE w:val="0"/>
      <w:autoSpaceDN w:val="0"/>
      <w:adjustRightInd w:val="0"/>
      <w:ind w:firstLine="720"/>
    </w:pPr>
    <w:rPr>
      <w:rFonts w:ascii="Arial" w:hAnsi="Arial" w:cs="Arial"/>
    </w:rPr>
  </w:style>
  <w:style w:type="character" w:customStyle="1" w:styleId="a5">
    <w:name w:val="Основной текст Знак"/>
    <w:link w:val="a6"/>
    <w:locked/>
    <w:rsid w:val="000254BE"/>
    <w:rPr>
      <w:sz w:val="28"/>
      <w:lang w:bidi="ar-SA"/>
    </w:rPr>
  </w:style>
  <w:style w:type="paragraph" w:styleId="a6">
    <w:name w:val="Body Text"/>
    <w:basedOn w:val="a"/>
    <w:link w:val="a5"/>
    <w:rsid w:val="000254BE"/>
    <w:rPr>
      <w:sz w:val="28"/>
      <w:szCs w:val="20"/>
    </w:rPr>
  </w:style>
  <w:style w:type="paragraph" w:customStyle="1" w:styleId="consplusnormal0">
    <w:name w:val="consplusnormal"/>
    <w:basedOn w:val="a"/>
    <w:rsid w:val="001D590B"/>
    <w:pPr>
      <w:spacing w:before="100" w:beforeAutospacing="1" w:after="100" w:afterAutospacing="1"/>
    </w:pPr>
  </w:style>
  <w:style w:type="paragraph" w:customStyle="1" w:styleId="consnormal0">
    <w:name w:val="consnormal"/>
    <w:basedOn w:val="a"/>
    <w:rsid w:val="001D590B"/>
    <w:pPr>
      <w:spacing w:before="100" w:beforeAutospacing="1" w:after="100" w:afterAutospacing="1"/>
    </w:pPr>
  </w:style>
  <w:style w:type="character" w:styleId="a7">
    <w:name w:val="Emphasis"/>
    <w:qFormat/>
    <w:rsid w:val="007E7E3C"/>
    <w:rPr>
      <w:i/>
      <w:iCs/>
    </w:rPr>
  </w:style>
  <w:style w:type="paragraph" w:styleId="a8">
    <w:name w:val="No Spacing"/>
    <w:qFormat/>
    <w:rsid w:val="008315A0"/>
    <w:rPr>
      <w:rFonts w:ascii="Calibri" w:eastAsia="Calibri" w:hAnsi="Calibri"/>
      <w:sz w:val="22"/>
      <w:szCs w:val="22"/>
      <w:lang w:eastAsia="en-US"/>
    </w:rPr>
  </w:style>
  <w:style w:type="paragraph" w:styleId="a9">
    <w:name w:val="Subtitle"/>
    <w:basedOn w:val="a"/>
    <w:next w:val="a"/>
    <w:link w:val="aa"/>
    <w:qFormat/>
    <w:rsid w:val="00200976"/>
    <w:pPr>
      <w:spacing w:after="60"/>
      <w:jc w:val="center"/>
      <w:outlineLvl w:val="1"/>
    </w:pPr>
    <w:rPr>
      <w:rFonts w:ascii="Cambria" w:hAnsi="Cambria"/>
      <w:lang w:eastAsia="en-US"/>
    </w:rPr>
  </w:style>
  <w:style w:type="character" w:customStyle="1" w:styleId="aa">
    <w:name w:val="Подзаголовок Знак"/>
    <w:link w:val="a9"/>
    <w:rsid w:val="00200976"/>
    <w:rPr>
      <w:rFonts w:ascii="Cambria" w:hAnsi="Cambria"/>
      <w:sz w:val="24"/>
      <w:szCs w:val="24"/>
      <w:lang w:eastAsia="en-US"/>
    </w:rPr>
  </w:style>
  <w:style w:type="character" w:styleId="ab">
    <w:name w:val="Hyperlink"/>
    <w:uiPriority w:val="99"/>
    <w:unhideWhenUsed/>
    <w:rsid w:val="00C51B97"/>
    <w:rPr>
      <w:color w:val="0000FF"/>
      <w:u w:val="single"/>
    </w:rPr>
  </w:style>
  <w:style w:type="paragraph" w:customStyle="1" w:styleId="1">
    <w:name w:val="Знак1"/>
    <w:basedOn w:val="a"/>
    <w:rsid w:val="007541F2"/>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259C5"/>
    <w:pPr>
      <w:autoSpaceDE w:val="0"/>
      <w:autoSpaceDN w:val="0"/>
      <w:adjustRightInd w:val="0"/>
    </w:pPr>
    <w:rPr>
      <w:rFonts w:eastAsia="Calibri"/>
      <w:color w:val="000000"/>
      <w:sz w:val="24"/>
      <w:szCs w:val="24"/>
      <w:lang w:eastAsia="en-US"/>
    </w:rPr>
  </w:style>
  <w:style w:type="paragraph" w:customStyle="1" w:styleId="ac">
    <w:name w:val="Знак Знак Знак Знак"/>
    <w:basedOn w:val="a"/>
    <w:uiPriority w:val="99"/>
    <w:rsid w:val="00B57CAC"/>
    <w:rPr>
      <w:rFonts w:ascii="Verdana" w:hAnsi="Verdana" w:cs="Verdana"/>
      <w:sz w:val="20"/>
      <w:szCs w:val="20"/>
      <w:lang w:val="en-US" w:eastAsia="en-US"/>
    </w:rPr>
  </w:style>
  <w:style w:type="paragraph" w:styleId="ad">
    <w:name w:val="Balloon Text"/>
    <w:basedOn w:val="a"/>
    <w:link w:val="ae"/>
    <w:semiHidden/>
    <w:unhideWhenUsed/>
    <w:rsid w:val="00B57CAC"/>
    <w:rPr>
      <w:rFonts w:ascii="Tahoma" w:hAnsi="Tahoma" w:cs="Tahoma"/>
      <w:sz w:val="16"/>
      <w:szCs w:val="16"/>
    </w:rPr>
  </w:style>
  <w:style w:type="character" w:customStyle="1" w:styleId="ae">
    <w:name w:val="Текст выноски Знак"/>
    <w:basedOn w:val="a0"/>
    <w:link w:val="ad"/>
    <w:semiHidden/>
    <w:rsid w:val="00B57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60704">
      <w:bodyDiv w:val="1"/>
      <w:marLeft w:val="0"/>
      <w:marRight w:val="0"/>
      <w:marTop w:val="0"/>
      <w:marBottom w:val="0"/>
      <w:divBdr>
        <w:top w:val="none" w:sz="0" w:space="0" w:color="auto"/>
        <w:left w:val="none" w:sz="0" w:space="0" w:color="auto"/>
        <w:bottom w:val="none" w:sz="0" w:space="0" w:color="auto"/>
        <w:right w:val="none" w:sz="0" w:space="0" w:color="auto"/>
      </w:divBdr>
    </w:div>
    <w:div w:id="243539601">
      <w:bodyDiv w:val="1"/>
      <w:marLeft w:val="0"/>
      <w:marRight w:val="0"/>
      <w:marTop w:val="0"/>
      <w:marBottom w:val="0"/>
      <w:divBdr>
        <w:top w:val="none" w:sz="0" w:space="0" w:color="auto"/>
        <w:left w:val="none" w:sz="0" w:space="0" w:color="auto"/>
        <w:bottom w:val="none" w:sz="0" w:space="0" w:color="auto"/>
        <w:right w:val="none" w:sz="0" w:space="0" w:color="auto"/>
      </w:divBdr>
    </w:div>
    <w:div w:id="261886356">
      <w:bodyDiv w:val="1"/>
      <w:marLeft w:val="0"/>
      <w:marRight w:val="0"/>
      <w:marTop w:val="0"/>
      <w:marBottom w:val="0"/>
      <w:divBdr>
        <w:top w:val="none" w:sz="0" w:space="0" w:color="auto"/>
        <w:left w:val="none" w:sz="0" w:space="0" w:color="auto"/>
        <w:bottom w:val="none" w:sz="0" w:space="0" w:color="auto"/>
        <w:right w:val="none" w:sz="0" w:space="0" w:color="auto"/>
      </w:divBdr>
    </w:div>
    <w:div w:id="511920294">
      <w:bodyDiv w:val="1"/>
      <w:marLeft w:val="0"/>
      <w:marRight w:val="0"/>
      <w:marTop w:val="0"/>
      <w:marBottom w:val="0"/>
      <w:divBdr>
        <w:top w:val="none" w:sz="0" w:space="0" w:color="auto"/>
        <w:left w:val="none" w:sz="0" w:space="0" w:color="auto"/>
        <w:bottom w:val="none" w:sz="0" w:space="0" w:color="auto"/>
        <w:right w:val="none" w:sz="0" w:space="0" w:color="auto"/>
      </w:divBdr>
    </w:div>
    <w:div w:id="584993774">
      <w:bodyDiv w:val="1"/>
      <w:marLeft w:val="0"/>
      <w:marRight w:val="0"/>
      <w:marTop w:val="0"/>
      <w:marBottom w:val="0"/>
      <w:divBdr>
        <w:top w:val="none" w:sz="0" w:space="0" w:color="auto"/>
        <w:left w:val="none" w:sz="0" w:space="0" w:color="auto"/>
        <w:bottom w:val="none" w:sz="0" w:space="0" w:color="auto"/>
        <w:right w:val="none" w:sz="0" w:space="0" w:color="auto"/>
      </w:divBdr>
    </w:div>
    <w:div w:id="925653962">
      <w:bodyDiv w:val="1"/>
      <w:marLeft w:val="0"/>
      <w:marRight w:val="0"/>
      <w:marTop w:val="0"/>
      <w:marBottom w:val="0"/>
      <w:divBdr>
        <w:top w:val="none" w:sz="0" w:space="0" w:color="auto"/>
        <w:left w:val="none" w:sz="0" w:space="0" w:color="auto"/>
        <w:bottom w:val="none" w:sz="0" w:space="0" w:color="auto"/>
        <w:right w:val="none" w:sz="0" w:space="0" w:color="auto"/>
      </w:divBdr>
    </w:div>
    <w:div w:id="936597812">
      <w:bodyDiv w:val="1"/>
      <w:marLeft w:val="0"/>
      <w:marRight w:val="0"/>
      <w:marTop w:val="0"/>
      <w:marBottom w:val="0"/>
      <w:divBdr>
        <w:top w:val="none" w:sz="0" w:space="0" w:color="auto"/>
        <w:left w:val="none" w:sz="0" w:space="0" w:color="auto"/>
        <w:bottom w:val="none" w:sz="0" w:space="0" w:color="auto"/>
        <w:right w:val="none" w:sz="0" w:space="0" w:color="auto"/>
      </w:divBdr>
    </w:div>
    <w:div w:id="972062425">
      <w:bodyDiv w:val="1"/>
      <w:marLeft w:val="0"/>
      <w:marRight w:val="0"/>
      <w:marTop w:val="0"/>
      <w:marBottom w:val="0"/>
      <w:divBdr>
        <w:top w:val="none" w:sz="0" w:space="0" w:color="auto"/>
        <w:left w:val="none" w:sz="0" w:space="0" w:color="auto"/>
        <w:bottom w:val="none" w:sz="0" w:space="0" w:color="auto"/>
        <w:right w:val="none" w:sz="0" w:space="0" w:color="auto"/>
      </w:divBdr>
    </w:div>
    <w:div w:id="10918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www.nebolchi-adm.ru"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s://internet.garant.ru/" TargetMode="External"/><Relationship Id="rId5" Type="http://schemas.openxmlformats.org/officeDocument/2006/relationships/hyperlink" Target="http://pgu.nov.ru/web/guest/main"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DNA Project</Company>
  <LinksUpToDate>false</LinksUpToDate>
  <CharactersWithSpaces>21289</CharactersWithSpaces>
  <SharedDoc>false</SharedDoc>
  <HLinks>
    <vt:vector size="60" baseType="variant">
      <vt:variant>
        <vt:i4>1835095</vt:i4>
      </vt:variant>
      <vt:variant>
        <vt:i4>30</vt:i4>
      </vt:variant>
      <vt:variant>
        <vt:i4>0</vt:i4>
      </vt:variant>
      <vt:variant>
        <vt:i4>5</vt:i4>
      </vt:variant>
      <vt:variant>
        <vt:lpwstr>consultantplus://offline/ref=4A94B841B64B757C8839E28910AC05ADB11A47D5EA6F1B54772439D25250A84B7E69E7ABB7D979BE50C922e0HCN</vt:lpwstr>
      </vt:variant>
      <vt:variant>
        <vt:lpwstr/>
      </vt:variant>
      <vt:variant>
        <vt:i4>1835101</vt:i4>
      </vt:variant>
      <vt:variant>
        <vt:i4>27</vt:i4>
      </vt:variant>
      <vt:variant>
        <vt:i4>0</vt:i4>
      </vt:variant>
      <vt:variant>
        <vt:i4>5</vt:i4>
      </vt:variant>
      <vt:variant>
        <vt:lpwstr>consultantplus://offline/ref=4A94B841B64B757C8839E28910AC05ADB11A47D5EA6F1B54772439D25250A84B7E69E7ABB7D979BE50CC26e0H7N</vt:lpwstr>
      </vt:variant>
      <vt:variant>
        <vt:lpwstr/>
      </vt:variant>
      <vt:variant>
        <vt:i4>1835014</vt:i4>
      </vt:variant>
      <vt:variant>
        <vt:i4>24</vt:i4>
      </vt:variant>
      <vt:variant>
        <vt:i4>0</vt:i4>
      </vt:variant>
      <vt:variant>
        <vt:i4>5</vt:i4>
      </vt:variant>
      <vt:variant>
        <vt:lpwstr>consultantplus://offline/ref=4A94B841B64B757C8839E28910AC05ADB11A47D5EA6F1B54772439D25250A84B7E69E7ABB7D979BE50C924e0H4N</vt:lpwstr>
      </vt:variant>
      <vt:variant>
        <vt:lpwstr/>
      </vt:variant>
      <vt:variant>
        <vt:i4>1835014</vt:i4>
      </vt:variant>
      <vt:variant>
        <vt:i4>21</vt:i4>
      </vt:variant>
      <vt:variant>
        <vt:i4>0</vt:i4>
      </vt:variant>
      <vt:variant>
        <vt:i4>5</vt:i4>
      </vt:variant>
      <vt:variant>
        <vt:lpwstr>consultantplus://offline/ref=4A94B841B64B757C8839E28910AC05ADB11A47D5EA6F1B54772439D25250A84B7E69E7ABB7D979BE50C924e0H4N</vt:lpwstr>
      </vt:variant>
      <vt:variant>
        <vt:lpwstr/>
      </vt:variant>
      <vt:variant>
        <vt:i4>1835014</vt:i4>
      </vt:variant>
      <vt:variant>
        <vt:i4>18</vt:i4>
      </vt:variant>
      <vt:variant>
        <vt:i4>0</vt:i4>
      </vt:variant>
      <vt:variant>
        <vt:i4>5</vt:i4>
      </vt:variant>
      <vt:variant>
        <vt:lpwstr>consultantplus://offline/ref=4A94B841B64B757C8839E28910AC05ADB11A47D5EA6F1B54772439D25250A84B7E69E7ABB7D979BE50C924e0H4N</vt:lpwstr>
      </vt:variant>
      <vt:variant>
        <vt:lpwstr/>
      </vt:variant>
      <vt:variant>
        <vt:i4>1769473</vt:i4>
      </vt:variant>
      <vt:variant>
        <vt:i4>15</vt:i4>
      </vt:variant>
      <vt:variant>
        <vt:i4>0</vt:i4>
      </vt:variant>
      <vt:variant>
        <vt:i4>5</vt:i4>
      </vt:variant>
      <vt:variant>
        <vt:lpwstr>consultantplus://offline/ref=83AB0164E8BF31C95081A5EBF8340A089738AFDA267B248024753E04B5C87ED11BE385B2706DB711EE688DO8I5N</vt:lpwstr>
      </vt:variant>
      <vt:variant>
        <vt:lpwstr/>
      </vt:variant>
      <vt:variant>
        <vt:i4>6815820</vt:i4>
      </vt:variant>
      <vt:variant>
        <vt:i4>12</vt:i4>
      </vt:variant>
      <vt:variant>
        <vt:i4>0</vt:i4>
      </vt:variant>
      <vt:variant>
        <vt:i4>5</vt:i4>
      </vt:variant>
      <vt:variant>
        <vt:lpwstr>../../../Users/Валя/Downloads/26.02.2010-78.doc</vt:lpwstr>
      </vt:variant>
      <vt:variant>
        <vt:lpwstr>Par67</vt:lpwstr>
      </vt:variant>
      <vt:variant>
        <vt:i4>3080254</vt:i4>
      </vt:variant>
      <vt:variant>
        <vt:i4>9</vt:i4>
      </vt:variant>
      <vt:variant>
        <vt:i4>0</vt:i4>
      </vt:variant>
      <vt:variant>
        <vt:i4>5</vt:i4>
      </vt:variant>
      <vt:variant>
        <vt:lpwstr>consultantplus://offline/ref=83AB0164E8BF31C95081BBE6EE5855009230F0DE227A29D67D2A6559E2C174865CACDCF03460B517OEICN</vt:lpwstr>
      </vt:variant>
      <vt:variant>
        <vt:lpwstr/>
      </vt:variant>
      <vt:variant>
        <vt:i4>6946892</vt:i4>
      </vt:variant>
      <vt:variant>
        <vt:i4>6</vt:i4>
      </vt:variant>
      <vt:variant>
        <vt:i4>0</vt:i4>
      </vt:variant>
      <vt:variant>
        <vt:i4>5</vt:i4>
      </vt:variant>
      <vt:variant>
        <vt:lpwstr>../../../Users/Валя/Downloads/26.02.2010-78.doc</vt:lpwstr>
      </vt:variant>
      <vt:variant>
        <vt:lpwstr>Par46</vt:lpwstr>
      </vt:variant>
      <vt:variant>
        <vt:i4>4325472</vt:i4>
      </vt:variant>
      <vt:variant>
        <vt:i4>3</vt:i4>
      </vt:variant>
      <vt:variant>
        <vt:i4>0</vt:i4>
      </vt:variant>
      <vt:variant>
        <vt:i4>5</vt:i4>
      </vt:variant>
      <vt:variant>
        <vt:lpwstr>mailto:neboloi@yandex.ru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Света</dc:creator>
  <cp:lastModifiedBy>Александр</cp:lastModifiedBy>
  <cp:revision>3</cp:revision>
  <cp:lastPrinted>2021-04-02T08:10:00Z</cp:lastPrinted>
  <dcterms:created xsi:type="dcterms:W3CDTF">2021-04-09T09:17:00Z</dcterms:created>
  <dcterms:modified xsi:type="dcterms:W3CDTF">2021-04-09T12:10:00Z</dcterms:modified>
</cp:coreProperties>
</file>