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4F" w:rsidRDefault="00D1444F" w:rsidP="00D144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1444F" w:rsidRDefault="00D1444F" w:rsidP="00D144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1444F" w:rsidRDefault="00D1444F" w:rsidP="00D144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D1444F" w:rsidRDefault="00D1444F" w:rsidP="00D144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D1444F" w:rsidRDefault="00D1444F" w:rsidP="00D14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B86713" w:rsidRPr="00EB1806" w:rsidRDefault="00B86713" w:rsidP="00B86713">
      <w:pPr>
        <w:rPr>
          <w:b/>
          <w:sz w:val="28"/>
          <w:szCs w:val="28"/>
        </w:rPr>
      </w:pPr>
      <w:r w:rsidRPr="00EB1806">
        <w:rPr>
          <w:sz w:val="28"/>
          <w:szCs w:val="28"/>
        </w:rPr>
        <w:t xml:space="preserve">                                         </w:t>
      </w:r>
    </w:p>
    <w:p w:rsidR="00B86713" w:rsidRPr="00B72E65" w:rsidRDefault="00B86713" w:rsidP="00B86713">
      <w:pPr>
        <w:tabs>
          <w:tab w:val="left" w:pos="6270"/>
        </w:tabs>
        <w:rPr>
          <w:sz w:val="28"/>
          <w:szCs w:val="28"/>
        </w:rPr>
      </w:pPr>
      <w:r w:rsidRPr="00B72E65">
        <w:rPr>
          <w:sz w:val="28"/>
          <w:szCs w:val="28"/>
        </w:rPr>
        <w:t xml:space="preserve">                                           </w:t>
      </w:r>
      <w:r w:rsidRPr="00B72E65">
        <w:rPr>
          <w:sz w:val="28"/>
          <w:szCs w:val="28"/>
        </w:rPr>
        <w:tab/>
        <w:t xml:space="preserve"> </w:t>
      </w:r>
    </w:p>
    <w:p w:rsidR="00B86713" w:rsidRPr="00B72E65" w:rsidRDefault="00EB1806" w:rsidP="00EB1806">
      <w:pPr>
        <w:keepNext/>
        <w:outlineLvl w:val="2"/>
        <w:rPr>
          <w:b/>
          <w:sz w:val="30"/>
          <w:szCs w:val="30"/>
        </w:rPr>
      </w:pPr>
      <w:r>
        <w:rPr>
          <w:b/>
          <w:sz w:val="32"/>
          <w:szCs w:val="20"/>
        </w:rPr>
        <w:t xml:space="preserve">                                      </w:t>
      </w:r>
      <w:r w:rsidR="00B86713" w:rsidRPr="00B72E65">
        <w:rPr>
          <w:b/>
          <w:sz w:val="36"/>
          <w:szCs w:val="36"/>
        </w:rPr>
        <w:t xml:space="preserve">  </w:t>
      </w:r>
      <w:r w:rsidR="00B86713" w:rsidRPr="00B72E65">
        <w:rPr>
          <w:b/>
          <w:sz w:val="30"/>
          <w:szCs w:val="30"/>
        </w:rPr>
        <w:t>ПОСТАНОВЛЕНИЕ</w:t>
      </w:r>
    </w:p>
    <w:p w:rsidR="00B86713" w:rsidRPr="00B72E65" w:rsidRDefault="00B86713" w:rsidP="00B86713">
      <w:pPr>
        <w:spacing w:line="240" w:lineRule="exact"/>
        <w:ind w:right="-510"/>
        <w:rPr>
          <w:sz w:val="28"/>
        </w:rPr>
      </w:pPr>
    </w:p>
    <w:p w:rsidR="007E1CE6" w:rsidRPr="00EB1806" w:rsidRDefault="003946AE" w:rsidP="00B867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020115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492990">
        <w:rPr>
          <w:sz w:val="28"/>
          <w:szCs w:val="28"/>
        </w:rPr>
        <w:t>2</w:t>
      </w:r>
      <w:r w:rsidR="00B86713" w:rsidRPr="00EB1806">
        <w:rPr>
          <w:sz w:val="28"/>
          <w:szCs w:val="28"/>
        </w:rPr>
        <w:t xml:space="preserve"> № </w:t>
      </w:r>
      <w:r w:rsidR="00A91F25">
        <w:rPr>
          <w:sz w:val="28"/>
          <w:szCs w:val="28"/>
        </w:rPr>
        <w:t>129</w:t>
      </w:r>
    </w:p>
    <w:p w:rsidR="00B86713" w:rsidRPr="00EB1806" w:rsidRDefault="00EB1806" w:rsidP="00B86713">
      <w:pPr>
        <w:jc w:val="both"/>
        <w:rPr>
          <w:sz w:val="28"/>
          <w:szCs w:val="28"/>
        </w:rPr>
      </w:pPr>
      <w:r w:rsidRPr="00EB1806">
        <w:rPr>
          <w:sz w:val="28"/>
          <w:szCs w:val="28"/>
        </w:rPr>
        <w:t>р.</w:t>
      </w:r>
      <w:r w:rsidR="00B86713" w:rsidRPr="00EB1806">
        <w:rPr>
          <w:sz w:val="28"/>
          <w:szCs w:val="28"/>
        </w:rPr>
        <w:t>п.Неболчи</w:t>
      </w:r>
    </w:p>
    <w:p w:rsidR="00B86713" w:rsidRPr="00EB1806" w:rsidRDefault="00B86713" w:rsidP="00B86713">
      <w:pPr>
        <w:rPr>
          <w:b/>
          <w:sz w:val="28"/>
          <w:szCs w:val="28"/>
        </w:rPr>
      </w:pPr>
      <w:r w:rsidRPr="00EB1806">
        <w:rPr>
          <w:b/>
          <w:sz w:val="28"/>
          <w:szCs w:val="28"/>
        </w:rPr>
        <w:t>Об основных направлениях</w:t>
      </w:r>
    </w:p>
    <w:p w:rsidR="00B86713" w:rsidRPr="00EB1806" w:rsidRDefault="00B86713" w:rsidP="00B86713">
      <w:pPr>
        <w:rPr>
          <w:b/>
          <w:sz w:val="28"/>
          <w:szCs w:val="28"/>
        </w:rPr>
      </w:pPr>
      <w:r w:rsidRPr="00EB1806">
        <w:rPr>
          <w:b/>
          <w:sz w:val="28"/>
          <w:szCs w:val="28"/>
        </w:rPr>
        <w:t>бюджетной и налоговой политики</w:t>
      </w:r>
    </w:p>
    <w:p w:rsidR="00B86713" w:rsidRPr="00EB1806" w:rsidRDefault="00B86713" w:rsidP="00B86713">
      <w:pPr>
        <w:rPr>
          <w:b/>
          <w:sz w:val="28"/>
          <w:szCs w:val="28"/>
        </w:rPr>
      </w:pPr>
      <w:r w:rsidRPr="00EB1806">
        <w:rPr>
          <w:b/>
          <w:sz w:val="28"/>
          <w:szCs w:val="28"/>
        </w:rPr>
        <w:t>Неболчского сельского поселения</w:t>
      </w:r>
    </w:p>
    <w:p w:rsidR="00B86713" w:rsidRPr="00EB1806" w:rsidRDefault="003946AE" w:rsidP="00B86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20115">
        <w:rPr>
          <w:b/>
          <w:sz w:val="28"/>
          <w:szCs w:val="28"/>
        </w:rPr>
        <w:t>3</w:t>
      </w:r>
      <w:r w:rsidR="00B45CC8">
        <w:rPr>
          <w:b/>
          <w:sz w:val="28"/>
          <w:szCs w:val="28"/>
        </w:rPr>
        <w:t xml:space="preserve"> год и плановый период</w:t>
      </w:r>
    </w:p>
    <w:p w:rsidR="00B86713" w:rsidRPr="00EB1806" w:rsidRDefault="003946AE" w:rsidP="00B86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201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20115">
        <w:rPr>
          <w:b/>
          <w:sz w:val="28"/>
          <w:szCs w:val="28"/>
        </w:rPr>
        <w:t>5</w:t>
      </w:r>
      <w:r w:rsidR="00B45CC8">
        <w:rPr>
          <w:b/>
          <w:sz w:val="28"/>
          <w:szCs w:val="28"/>
        </w:rPr>
        <w:t xml:space="preserve"> годов</w:t>
      </w:r>
      <w:r w:rsidR="00B86713" w:rsidRPr="00EB1806">
        <w:rPr>
          <w:b/>
          <w:sz w:val="28"/>
          <w:szCs w:val="28"/>
        </w:rPr>
        <w:t>.</w:t>
      </w:r>
    </w:p>
    <w:p w:rsidR="00B86713" w:rsidRPr="00EB1806" w:rsidRDefault="00B86713" w:rsidP="00B86713">
      <w:pPr>
        <w:rPr>
          <w:b/>
          <w:sz w:val="28"/>
          <w:szCs w:val="28"/>
        </w:rPr>
      </w:pPr>
    </w:p>
    <w:p w:rsidR="00B86713" w:rsidRPr="00EB1806" w:rsidRDefault="00B86713" w:rsidP="00B86713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06">
        <w:rPr>
          <w:sz w:val="28"/>
          <w:szCs w:val="28"/>
        </w:rPr>
        <w:t xml:space="preserve"> </w:t>
      </w:r>
      <w:r w:rsidRPr="00EB1806">
        <w:rPr>
          <w:rFonts w:ascii="Times New Roman" w:hAnsi="Times New Roman" w:cs="Times New Roman"/>
          <w:sz w:val="28"/>
          <w:szCs w:val="28"/>
        </w:rPr>
        <w:t xml:space="preserve">  В целях разработки проекта бюджета Неболчского сельского поселен</w:t>
      </w:r>
      <w:r w:rsidR="00B45CC8">
        <w:rPr>
          <w:rFonts w:ascii="Times New Roman" w:hAnsi="Times New Roman" w:cs="Times New Roman"/>
          <w:sz w:val="28"/>
          <w:szCs w:val="28"/>
        </w:rPr>
        <w:t>ия на 20</w:t>
      </w:r>
      <w:r w:rsidR="003946AE">
        <w:rPr>
          <w:rFonts w:ascii="Times New Roman" w:hAnsi="Times New Roman" w:cs="Times New Roman"/>
          <w:sz w:val="28"/>
          <w:szCs w:val="28"/>
        </w:rPr>
        <w:t>2</w:t>
      </w:r>
      <w:r w:rsidR="00020115">
        <w:rPr>
          <w:rFonts w:ascii="Times New Roman" w:hAnsi="Times New Roman" w:cs="Times New Roman"/>
          <w:sz w:val="28"/>
          <w:szCs w:val="28"/>
        </w:rPr>
        <w:t>3</w:t>
      </w:r>
      <w:r w:rsidR="003946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115">
        <w:rPr>
          <w:rFonts w:ascii="Times New Roman" w:hAnsi="Times New Roman" w:cs="Times New Roman"/>
          <w:sz w:val="28"/>
          <w:szCs w:val="28"/>
        </w:rPr>
        <w:t>4</w:t>
      </w:r>
      <w:r w:rsidR="003946AE">
        <w:rPr>
          <w:rFonts w:ascii="Times New Roman" w:hAnsi="Times New Roman" w:cs="Times New Roman"/>
          <w:sz w:val="28"/>
          <w:szCs w:val="28"/>
        </w:rPr>
        <w:t xml:space="preserve"> – 202</w:t>
      </w:r>
      <w:r w:rsidR="00020115">
        <w:rPr>
          <w:rFonts w:ascii="Times New Roman" w:hAnsi="Times New Roman" w:cs="Times New Roman"/>
          <w:sz w:val="28"/>
          <w:szCs w:val="28"/>
        </w:rPr>
        <w:t>5</w:t>
      </w:r>
      <w:r w:rsidR="003946AE">
        <w:rPr>
          <w:rFonts w:ascii="Times New Roman" w:hAnsi="Times New Roman" w:cs="Times New Roman"/>
          <w:sz w:val="28"/>
          <w:szCs w:val="28"/>
        </w:rPr>
        <w:t xml:space="preserve"> годов, руководствуясь </w:t>
      </w:r>
      <w:r w:rsidRPr="00EB1806">
        <w:rPr>
          <w:rFonts w:ascii="Times New Roman" w:hAnsi="Times New Roman" w:cs="Times New Roman"/>
          <w:sz w:val="28"/>
          <w:szCs w:val="28"/>
        </w:rPr>
        <w:t>ст. 172, 184 Бюджетного кодекса Российской Федерации, ст. 14 Федерального закона «Об общих принципах организации местного самоуправления в Российской Федерации»</w:t>
      </w:r>
      <w:r w:rsidR="00861B58" w:rsidRPr="00861B58">
        <w:rPr>
          <w:rFonts w:ascii="Times New Roman" w:hAnsi="Times New Roman" w:cs="Times New Roman"/>
          <w:sz w:val="28"/>
        </w:rPr>
        <w:t xml:space="preserve"> </w:t>
      </w:r>
      <w:r w:rsidR="00861B58">
        <w:rPr>
          <w:rFonts w:ascii="Times New Roman" w:hAnsi="Times New Roman" w:cs="Times New Roman"/>
          <w:sz w:val="28"/>
        </w:rPr>
        <w:t>от 06.10.2003 №131-ФЗ</w:t>
      </w:r>
    </w:p>
    <w:p w:rsidR="00B86713" w:rsidRPr="00EB1806" w:rsidRDefault="00B86713" w:rsidP="00B86713">
      <w:pPr>
        <w:jc w:val="both"/>
        <w:rPr>
          <w:b/>
          <w:sz w:val="28"/>
          <w:szCs w:val="28"/>
        </w:rPr>
      </w:pPr>
      <w:r w:rsidRPr="00EB1806">
        <w:rPr>
          <w:b/>
          <w:sz w:val="28"/>
          <w:szCs w:val="28"/>
        </w:rPr>
        <w:t>ПОСТАНОВЛЯЮ:</w:t>
      </w:r>
    </w:p>
    <w:p w:rsidR="0095403A" w:rsidRPr="00EB1806" w:rsidRDefault="00EB1806" w:rsidP="00EB180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95403A" w:rsidRPr="00EB1806">
        <w:rPr>
          <w:color w:val="000000"/>
          <w:sz w:val="28"/>
          <w:szCs w:val="28"/>
        </w:rPr>
        <w:t>1.</w:t>
      </w:r>
      <w:r w:rsidR="00C4665C" w:rsidRPr="00EB1806">
        <w:rPr>
          <w:color w:val="000000"/>
          <w:sz w:val="28"/>
          <w:szCs w:val="28"/>
        </w:rPr>
        <w:t xml:space="preserve"> </w:t>
      </w:r>
      <w:r w:rsidR="0095403A" w:rsidRPr="00EB1806">
        <w:rPr>
          <w:color w:val="000000"/>
          <w:sz w:val="28"/>
          <w:szCs w:val="28"/>
        </w:rPr>
        <w:t xml:space="preserve">Утвердить прилагаемые Основные направления бюджетной и налоговой политики </w:t>
      </w:r>
      <w:r w:rsidR="00B86713" w:rsidRPr="00EB1806">
        <w:rPr>
          <w:color w:val="000000"/>
          <w:sz w:val="28"/>
          <w:szCs w:val="28"/>
        </w:rPr>
        <w:t>Неболчского</w:t>
      </w:r>
      <w:r w:rsidR="00C4736D" w:rsidRPr="00EB1806">
        <w:rPr>
          <w:color w:val="000000"/>
          <w:sz w:val="28"/>
          <w:szCs w:val="28"/>
        </w:rPr>
        <w:t xml:space="preserve"> сельского</w:t>
      </w:r>
      <w:r w:rsidR="0095403A" w:rsidRPr="00EB1806">
        <w:rPr>
          <w:color w:val="000000"/>
          <w:sz w:val="28"/>
          <w:szCs w:val="28"/>
        </w:rPr>
        <w:t xml:space="preserve"> поселения </w:t>
      </w:r>
      <w:r w:rsidR="00B45CC8">
        <w:rPr>
          <w:color w:val="000000"/>
          <w:sz w:val="28"/>
          <w:szCs w:val="28"/>
        </w:rPr>
        <w:t>на 20</w:t>
      </w:r>
      <w:r w:rsidR="003946AE">
        <w:rPr>
          <w:color w:val="000000"/>
          <w:sz w:val="28"/>
          <w:szCs w:val="28"/>
        </w:rPr>
        <w:t>2</w:t>
      </w:r>
      <w:r w:rsidR="00020115">
        <w:rPr>
          <w:color w:val="000000"/>
          <w:sz w:val="28"/>
          <w:szCs w:val="28"/>
        </w:rPr>
        <w:t>3</w:t>
      </w:r>
      <w:r w:rsidR="00B45CC8">
        <w:rPr>
          <w:color w:val="000000"/>
          <w:sz w:val="28"/>
          <w:szCs w:val="28"/>
        </w:rPr>
        <w:t xml:space="preserve"> год и плановый период</w:t>
      </w:r>
      <w:r w:rsidR="00C4665C" w:rsidRPr="00EB1806">
        <w:rPr>
          <w:color w:val="000000"/>
          <w:sz w:val="28"/>
          <w:szCs w:val="28"/>
        </w:rPr>
        <w:t xml:space="preserve"> </w:t>
      </w:r>
      <w:r w:rsidR="003946AE">
        <w:rPr>
          <w:color w:val="000000"/>
          <w:sz w:val="28"/>
          <w:szCs w:val="28"/>
        </w:rPr>
        <w:t>202</w:t>
      </w:r>
      <w:r w:rsidR="00020115">
        <w:rPr>
          <w:color w:val="000000"/>
          <w:sz w:val="28"/>
          <w:szCs w:val="28"/>
        </w:rPr>
        <w:t>4</w:t>
      </w:r>
      <w:r w:rsidR="003946AE">
        <w:rPr>
          <w:color w:val="000000"/>
          <w:sz w:val="28"/>
          <w:szCs w:val="28"/>
        </w:rPr>
        <w:t>-202</w:t>
      </w:r>
      <w:r w:rsidR="00020115">
        <w:rPr>
          <w:color w:val="000000"/>
          <w:sz w:val="28"/>
          <w:szCs w:val="28"/>
        </w:rPr>
        <w:t>5</w:t>
      </w:r>
      <w:r w:rsidR="00B45CC8">
        <w:rPr>
          <w:color w:val="000000"/>
          <w:sz w:val="28"/>
          <w:szCs w:val="28"/>
        </w:rPr>
        <w:t xml:space="preserve"> годов</w:t>
      </w:r>
      <w:r w:rsidR="0095403A" w:rsidRPr="00EB1806">
        <w:rPr>
          <w:color w:val="000000"/>
          <w:sz w:val="28"/>
          <w:szCs w:val="28"/>
        </w:rPr>
        <w:t>.</w:t>
      </w:r>
    </w:p>
    <w:p w:rsidR="0095403A" w:rsidRPr="00EB1806" w:rsidRDefault="0095403A" w:rsidP="0095403A">
      <w:pPr>
        <w:ind w:firstLine="851"/>
        <w:jc w:val="both"/>
        <w:rPr>
          <w:color w:val="000000"/>
          <w:sz w:val="28"/>
          <w:szCs w:val="28"/>
        </w:rPr>
      </w:pPr>
      <w:r w:rsidRPr="00EB1806">
        <w:rPr>
          <w:color w:val="000000"/>
          <w:sz w:val="28"/>
          <w:szCs w:val="28"/>
        </w:rPr>
        <w:t>2.</w:t>
      </w:r>
      <w:r w:rsidR="00C4665C" w:rsidRPr="00EB1806">
        <w:rPr>
          <w:color w:val="000000"/>
          <w:sz w:val="28"/>
          <w:szCs w:val="28"/>
        </w:rPr>
        <w:t xml:space="preserve"> </w:t>
      </w:r>
      <w:r w:rsidRPr="00EB1806">
        <w:rPr>
          <w:color w:val="000000"/>
          <w:sz w:val="28"/>
          <w:szCs w:val="28"/>
        </w:rPr>
        <w:t xml:space="preserve">Администрации </w:t>
      </w:r>
      <w:r w:rsidR="00B86713" w:rsidRPr="00EB1806">
        <w:rPr>
          <w:color w:val="000000"/>
          <w:sz w:val="28"/>
          <w:szCs w:val="28"/>
        </w:rPr>
        <w:t>Неболчского</w:t>
      </w:r>
      <w:r w:rsidR="00C4736D" w:rsidRPr="00EB1806">
        <w:rPr>
          <w:color w:val="000000"/>
          <w:sz w:val="28"/>
          <w:szCs w:val="28"/>
        </w:rPr>
        <w:t xml:space="preserve"> сельского</w:t>
      </w:r>
      <w:r w:rsidRPr="00EB1806">
        <w:rPr>
          <w:color w:val="000000"/>
          <w:sz w:val="28"/>
          <w:szCs w:val="28"/>
        </w:rPr>
        <w:t xml:space="preserve"> поселения при разработке проекта местного бюджета </w:t>
      </w:r>
      <w:r w:rsidR="003946AE">
        <w:rPr>
          <w:color w:val="000000"/>
          <w:sz w:val="28"/>
          <w:szCs w:val="28"/>
        </w:rPr>
        <w:t>на 202</w:t>
      </w:r>
      <w:r w:rsidR="00020115">
        <w:rPr>
          <w:color w:val="000000"/>
          <w:sz w:val="28"/>
          <w:szCs w:val="28"/>
        </w:rPr>
        <w:t>3</w:t>
      </w:r>
      <w:r w:rsidR="003946AE">
        <w:rPr>
          <w:color w:val="000000"/>
          <w:sz w:val="28"/>
          <w:szCs w:val="28"/>
        </w:rPr>
        <w:t xml:space="preserve"> год и плановый период 202</w:t>
      </w:r>
      <w:r w:rsidR="00020115">
        <w:rPr>
          <w:color w:val="000000"/>
          <w:sz w:val="28"/>
          <w:szCs w:val="28"/>
        </w:rPr>
        <w:t>4</w:t>
      </w:r>
      <w:r w:rsidR="003946AE">
        <w:rPr>
          <w:color w:val="000000"/>
          <w:sz w:val="28"/>
          <w:szCs w:val="28"/>
        </w:rPr>
        <w:t>-202</w:t>
      </w:r>
      <w:r w:rsidR="00020115">
        <w:rPr>
          <w:color w:val="000000"/>
          <w:sz w:val="28"/>
          <w:szCs w:val="28"/>
        </w:rPr>
        <w:t>5</w:t>
      </w:r>
      <w:r w:rsidR="00F52D92">
        <w:rPr>
          <w:color w:val="000000"/>
          <w:sz w:val="28"/>
          <w:szCs w:val="28"/>
        </w:rPr>
        <w:t xml:space="preserve"> годов </w:t>
      </w:r>
      <w:r w:rsidRPr="00EB1806">
        <w:rPr>
          <w:color w:val="000000"/>
          <w:sz w:val="28"/>
          <w:szCs w:val="28"/>
        </w:rPr>
        <w:t xml:space="preserve">обеспечить соблюдение Основных направлений бюджетной и налоговой политики </w:t>
      </w:r>
      <w:r w:rsidR="00B86713" w:rsidRPr="00EB1806">
        <w:rPr>
          <w:color w:val="000000"/>
          <w:sz w:val="28"/>
          <w:szCs w:val="28"/>
        </w:rPr>
        <w:t>Неболчского</w:t>
      </w:r>
      <w:r w:rsidR="00C4736D" w:rsidRPr="00EB1806">
        <w:rPr>
          <w:color w:val="000000"/>
          <w:sz w:val="28"/>
          <w:szCs w:val="28"/>
        </w:rPr>
        <w:t xml:space="preserve"> сельского</w:t>
      </w:r>
      <w:r w:rsidRPr="00EB1806">
        <w:rPr>
          <w:color w:val="000000"/>
          <w:sz w:val="28"/>
          <w:szCs w:val="28"/>
        </w:rPr>
        <w:t xml:space="preserve"> поселения</w:t>
      </w:r>
      <w:r w:rsidRPr="00EB1806">
        <w:rPr>
          <w:rStyle w:val="apple-converted-space"/>
          <w:color w:val="000000"/>
          <w:sz w:val="28"/>
          <w:szCs w:val="28"/>
        </w:rPr>
        <w:t> </w:t>
      </w:r>
      <w:r w:rsidR="003946AE">
        <w:rPr>
          <w:rStyle w:val="grame"/>
          <w:color w:val="000000"/>
          <w:sz w:val="28"/>
          <w:szCs w:val="28"/>
        </w:rPr>
        <w:t>на 202</w:t>
      </w:r>
      <w:r w:rsidR="00020115">
        <w:rPr>
          <w:rStyle w:val="grame"/>
          <w:color w:val="000000"/>
          <w:sz w:val="28"/>
          <w:szCs w:val="28"/>
        </w:rPr>
        <w:t>3</w:t>
      </w:r>
      <w:r w:rsidR="00B45CC8">
        <w:rPr>
          <w:rStyle w:val="grame"/>
          <w:color w:val="000000"/>
          <w:sz w:val="28"/>
          <w:szCs w:val="28"/>
        </w:rPr>
        <w:t xml:space="preserve"> год и плановый период</w:t>
      </w:r>
      <w:r w:rsidR="00473FB5" w:rsidRPr="00EB1806">
        <w:rPr>
          <w:rStyle w:val="grame"/>
          <w:color w:val="000000"/>
          <w:sz w:val="28"/>
          <w:szCs w:val="28"/>
        </w:rPr>
        <w:t xml:space="preserve"> </w:t>
      </w:r>
      <w:r w:rsidR="003946AE">
        <w:rPr>
          <w:rStyle w:val="grame"/>
          <w:color w:val="000000"/>
          <w:sz w:val="28"/>
          <w:szCs w:val="28"/>
        </w:rPr>
        <w:t>202</w:t>
      </w:r>
      <w:r w:rsidR="00020115">
        <w:rPr>
          <w:rStyle w:val="grame"/>
          <w:color w:val="000000"/>
          <w:sz w:val="28"/>
          <w:szCs w:val="28"/>
        </w:rPr>
        <w:t>4</w:t>
      </w:r>
      <w:r w:rsidR="003946AE">
        <w:rPr>
          <w:rStyle w:val="grame"/>
          <w:color w:val="000000"/>
          <w:sz w:val="28"/>
          <w:szCs w:val="28"/>
        </w:rPr>
        <w:t>-202</w:t>
      </w:r>
      <w:r w:rsidR="00020115">
        <w:rPr>
          <w:rStyle w:val="grame"/>
          <w:color w:val="000000"/>
          <w:sz w:val="28"/>
          <w:szCs w:val="28"/>
        </w:rPr>
        <w:t>5</w:t>
      </w:r>
      <w:r w:rsidR="00B45CC8">
        <w:rPr>
          <w:rStyle w:val="grame"/>
          <w:color w:val="000000"/>
          <w:sz w:val="28"/>
          <w:szCs w:val="28"/>
        </w:rPr>
        <w:t xml:space="preserve"> годов</w:t>
      </w:r>
      <w:r w:rsidRPr="00EB1806">
        <w:rPr>
          <w:color w:val="000000"/>
          <w:sz w:val="28"/>
          <w:szCs w:val="28"/>
        </w:rPr>
        <w:t>.</w:t>
      </w:r>
    </w:p>
    <w:p w:rsidR="0095403A" w:rsidRPr="00EB1806" w:rsidRDefault="0095403A" w:rsidP="0095403A">
      <w:pPr>
        <w:ind w:firstLine="851"/>
        <w:jc w:val="both"/>
        <w:rPr>
          <w:color w:val="000000"/>
          <w:sz w:val="28"/>
          <w:szCs w:val="28"/>
        </w:rPr>
      </w:pPr>
      <w:r w:rsidRPr="00EB1806">
        <w:rPr>
          <w:color w:val="000000"/>
          <w:sz w:val="28"/>
          <w:szCs w:val="28"/>
        </w:rPr>
        <w:t>3.</w:t>
      </w:r>
      <w:r w:rsidR="00C4665C" w:rsidRPr="00EB1806">
        <w:rPr>
          <w:color w:val="000000"/>
          <w:sz w:val="28"/>
          <w:szCs w:val="28"/>
        </w:rPr>
        <w:t xml:space="preserve"> </w:t>
      </w:r>
      <w:r w:rsidRPr="00EB1806">
        <w:rPr>
          <w:rStyle w:val="grame"/>
          <w:color w:val="000000"/>
          <w:sz w:val="28"/>
          <w:szCs w:val="28"/>
        </w:rPr>
        <w:t>Контроль за исполнением</w:t>
      </w:r>
      <w:r w:rsidRPr="00EB1806">
        <w:rPr>
          <w:rStyle w:val="apple-converted-space"/>
          <w:color w:val="000000"/>
          <w:sz w:val="28"/>
          <w:szCs w:val="28"/>
        </w:rPr>
        <w:t> </w:t>
      </w:r>
      <w:r w:rsidR="00C71E51" w:rsidRPr="00EB1806">
        <w:rPr>
          <w:color w:val="000000"/>
          <w:sz w:val="28"/>
          <w:szCs w:val="28"/>
        </w:rPr>
        <w:t>постановления ос</w:t>
      </w:r>
      <w:r w:rsidRPr="00EB1806">
        <w:rPr>
          <w:color w:val="000000"/>
          <w:sz w:val="28"/>
          <w:szCs w:val="28"/>
        </w:rPr>
        <w:t>тавляю за собой.</w:t>
      </w:r>
    </w:p>
    <w:p w:rsidR="0071772B" w:rsidRPr="00EB1806" w:rsidRDefault="003B1FD1" w:rsidP="0071772B">
      <w:pPr>
        <w:ind w:firstLine="709"/>
        <w:jc w:val="both"/>
        <w:rPr>
          <w:sz w:val="28"/>
          <w:szCs w:val="28"/>
        </w:rPr>
      </w:pPr>
      <w:r w:rsidRPr="00EB1806">
        <w:rPr>
          <w:color w:val="000000"/>
          <w:sz w:val="28"/>
          <w:szCs w:val="28"/>
        </w:rPr>
        <w:t xml:space="preserve">  </w:t>
      </w:r>
      <w:r w:rsidR="0071772B" w:rsidRPr="00EB1806">
        <w:rPr>
          <w:color w:val="000000"/>
          <w:sz w:val="28"/>
          <w:szCs w:val="28"/>
        </w:rPr>
        <w:t xml:space="preserve">4. Опубликовать </w:t>
      </w:r>
      <w:r w:rsidR="00EB1806">
        <w:rPr>
          <w:color w:val="000000"/>
          <w:sz w:val="28"/>
          <w:szCs w:val="28"/>
        </w:rPr>
        <w:t>п</w:t>
      </w:r>
      <w:r w:rsidR="0071772B" w:rsidRPr="00EB1806">
        <w:rPr>
          <w:sz w:val="28"/>
          <w:szCs w:val="28"/>
        </w:rPr>
        <w:t>остановление в бюллетене «Официальный вестник поселения» и разместить на официальном сайте Администрации Неболчского сельского поселения в информационно-телекоммуникационной сети Интернет.</w:t>
      </w:r>
    </w:p>
    <w:p w:rsidR="009F588D" w:rsidRPr="00EB1806" w:rsidRDefault="009F588D" w:rsidP="0071772B">
      <w:pPr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en-US" w:bidi="en-US"/>
        </w:rPr>
      </w:pPr>
    </w:p>
    <w:p w:rsidR="0095403A" w:rsidRPr="00EB1806" w:rsidRDefault="00020115" w:rsidP="00EB1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C4736D" w:rsidRPr="00EB1806">
        <w:rPr>
          <w:color w:val="000000"/>
          <w:sz w:val="28"/>
          <w:szCs w:val="28"/>
        </w:rPr>
        <w:t>Глав</w:t>
      </w:r>
      <w:r w:rsidR="00473FB5" w:rsidRPr="00EB1806">
        <w:rPr>
          <w:color w:val="000000"/>
          <w:sz w:val="28"/>
          <w:szCs w:val="28"/>
        </w:rPr>
        <w:t>а поселения</w:t>
      </w:r>
      <w:r w:rsidR="000D72EA" w:rsidRPr="00EB1806">
        <w:rPr>
          <w:color w:val="000000"/>
          <w:sz w:val="28"/>
          <w:szCs w:val="28"/>
        </w:rPr>
        <w:t xml:space="preserve">       </w:t>
      </w:r>
      <w:r w:rsidR="00EA4CEE" w:rsidRPr="00EB1806">
        <w:rPr>
          <w:color w:val="000000"/>
          <w:sz w:val="28"/>
          <w:szCs w:val="28"/>
        </w:rPr>
        <w:t xml:space="preserve">   </w:t>
      </w:r>
      <w:r w:rsidR="000D72EA" w:rsidRPr="00EB1806">
        <w:rPr>
          <w:color w:val="000000"/>
          <w:sz w:val="28"/>
          <w:szCs w:val="28"/>
        </w:rPr>
        <w:t xml:space="preserve">                          </w:t>
      </w:r>
      <w:r w:rsidR="00C4736D" w:rsidRPr="00EB1806">
        <w:rPr>
          <w:color w:val="000000"/>
          <w:sz w:val="28"/>
          <w:szCs w:val="28"/>
        </w:rPr>
        <w:t xml:space="preserve">  </w:t>
      </w:r>
      <w:r w:rsidR="00EB1806">
        <w:rPr>
          <w:color w:val="000000"/>
          <w:sz w:val="28"/>
          <w:szCs w:val="28"/>
        </w:rPr>
        <w:t xml:space="preserve">    </w:t>
      </w:r>
      <w:r w:rsidR="00C4736D" w:rsidRPr="00EB1806">
        <w:rPr>
          <w:color w:val="000000"/>
          <w:sz w:val="28"/>
          <w:szCs w:val="28"/>
        </w:rPr>
        <w:t xml:space="preserve">  </w:t>
      </w:r>
      <w:r w:rsidR="00B86713" w:rsidRPr="00EB1806">
        <w:rPr>
          <w:color w:val="000000"/>
          <w:sz w:val="28"/>
          <w:szCs w:val="28"/>
        </w:rPr>
        <w:t>П.С.Ермилов</w:t>
      </w:r>
      <w:r w:rsidR="0095403A" w:rsidRPr="00EB1806">
        <w:rPr>
          <w:color w:val="000000"/>
          <w:sz w:val="28"/>
          <w:szCs w:val="28"/>
        </w:rPr>
        <w:t> </w:t>
      </w:r>
    </w:p>
    <w:p w:rsidR="00C71E51" w:rsidRPr="00EB1806" w:rsidRDefault="0095403A" w:rsidP="0095403A">
      <w:pPr>
        <w:ind w:firstLine="851"/>
        <w:jc w:val="both"/>
        <w:rPr>
          <w:color w:val="000000"/>
          <w:sz w:val="28"/>
          <w:szCs w:val="28"/>
        </w:rPr>
      </w:pPr>
      <w:r w:rsidRPr="00EB1806">
        <w:rPr>
          <w:color w:val="000000"/>
          <w:sz w:val="28"/>
          <w:szCs w:val="28"/>
        </w:rPr>
        <w:t> </w:t>
      </w:r>
    </w:p>
    <w:p w:rsidR="003946AE" w:rsidRPr="00391757" w:rsidRDefault="00C71E51" w:rsidP="003946AE">
      <w:pPr>
        <w:pStyle w:val="af0"/>
        <w:jc w:val="right"/>
      </w:pPr>
      <w:r w:rsidRPr="00EB1806">
        <w:rPr>
          <w:color w:val="000000"/>
          <w:szCs w:val="28"/>
        </w:rPr>
        <w:br w:type="page"/>
      </w:r>
      <w:r w:rsidR="003946AE" w:rsidRPr="00391757">
        <w:lastRenderedPageBreak/>
        <w:t>Приложение 1</w:t>
      </w:r>
    </w:p>
    <w:p w:rsidR="003946AE" w:rsidRDefault="003946AE" w:rsidP="003946AE">
      <w:pPr>
        <w:pStyle w:val="af0"/>
        <w:jc w:val="right"/>
      </w:pPr>
      <w:r w:rsidRPr="00391757">
        <w:t>к постановлению</w:t>
      </w:r>
      <w:r w:rsidRPr="00391757">
        <w:br/>
        <w:t xml:space="preserve"> Адми</w:t>
      </w:r>
      <w:r>
        <w:t xml:space="preserve">нистрации Неболчского </w:t>
      </w:r>
    </w:p>
    <w:p w:rsidR="003946AE" w:rsidRDefault="003946AE" w:rsidP="003946AE">
      <w:pPr>
        <w:pStyle w:val="af0"/>
        <w:jc w:val="right"/>
      </w:pPr>
      <w:r>
        <w:t xml:space="preserve"> сельского</w:t>
      </w:r>
      <w:r w:rsidRPr="00C64290">
        <w:t xml:space="preserve"> </w:t>
      </w:r>
      <w:r w:rsidRPr="00391757">
        <w:t>поселения</w:t>
      </w:r>
      <w:r w:rsidRPr="00391757">
        <w:br/>
        <w:t>от</w:t>
      </w:r>
      <w:r>
        <w:t xml:space="preserve"> 1</w:t>
      </w:r>
      <w:r w:rsidR="00492990">
        <w:t>1</w:t>
      </w:r>
      <w:r>
        <w:t>.11</w:t>
      </w:r>
      <w:r w:rsidRPr="00391757">
        <w:t>.</w:t>
      </w:r>
      <w:r>
        <w:t>202</w:t>
      </w:r>
      <w:r w:rsidR="00492990">
        <w:t>2</w:t>
      </w:r>
      <w:r>
        <w:t xml:space="preserve"> </w:t>
      </w:r>
      <w:r w:rsidRPr="00391757">
        <w:t>г №</w:t>
      </w:r>
      <w:r w:rsidR="00A91F25">
        <w:t>129</w:t>
      </w:r>
      <w:r>
        <w:t xml:space="preserve"> </w:t>
      </w:r>
    </w:p>
    <w:p w:rsidR="003946AE" w:rsidRDefault="003946AE" w:rsidP="003946AE">
      <w:pPr>
        <w:pStyle w:val="af0"/>
        <w:jc w:val="right"/>
      </w:pPr>
    </w:p>
    <w:p w:rsidR="003946AE" w:rsidRPr="00391757" w:rsidRDefault="003946AE" w:rsidP="003946AE">
      <w:pPr>
        <w:pStyle w:val="af0"/>
        <w:rPr>
          <w:b/>
          <w:szCs w:val="28"/>
        </w:rPr>
      </w:pPr>
      <w:r w:rsidRPr="00391757">
        <w:rPr>
          <w:b/>
          <w:szCs w:val="28"/>
        </w:rPr>
        <w:t>Основные направления бюджетной политики</w:t>
      </w:r>
    </w:p>
    <w:p w:rsidR="003946AE" w:rsidRPr="00391757" w:rsidRDefault="003946AE" w:rsidP="003946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Неболчского сельского поселения </w:t>
      </w:r>
    </w:p>
    <w:p w:rsidR="003946AE" w:rsidRPr="00C64290" w:rsidRDefault="00492990" w:rsidP="003946AE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на 2023 год и   плановый период 2024 и 2025 годы</w:t>
      </w:r>
    </w:p>
    <w:p w:rsidR="003946AE" w:rsidRPr="00C64290" w:rsidRDefault="003946AE" w:rsidP="003946AE">
      <w:pPr>
        <w:spacing w:line="240" w:lineRule="exact"/>
        <w:jc w:val="center"/>
        <w:rPr>
          <w:b/>
          <w:sz w:val="28"/>
          <w:szCs w:val="28"/>
        </w:rPr>
      </w:pPr>
    </w:p>
    <w:p w:rsidR="003946AE" w:rsidRPr="00391757" w:rsidRDefault="003946AE" w:rsidP="003946AE">
      <w:pPr>
        <w:ind w:firstLine="70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Бюджетная политика </w:t>
      </w:r>
      <w:r>
        <w:rPr>
          <w:sz w:val="28"/>
        </w:rPr>
        <w:t xml:space="preserve">Неболчского сельского </w:t>
      </w:r>
      <w:r>
        <w:rPr>
          <w:sz w:val="28"/>
          <w:szCs w:val="28"/>
        </w:rPr>
        <w:t xml:space="preserve">поселения 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678AB">
        <w:rPr>
          <w:sz w:val="28"/>
        </w:rPr>
        <w:t xml:space="preserve"> </w:t>
      </w:r>
      <w:r>
        <w:rPr>
          <w:sz w:val="28"/>
        </w:rPr>
        <w:t>202</w:t>
      </w:r>
      <w:r w:rsidR="00492990">
        <w:rPr>
          <w:sz w:val="28"/>
        </w:rPr>
        <w:t xml:space="preserve">3 </w:t>
      </w:r>
      <w:r>
        <w:rPr>
          <w:sz w:val="28"/>
        </w:rPr>
        <w:t>год и   плановый период  202</w:t>
      </w:r>
      <w:r w:rsidR="00492990">
        <w:rPr>
          <w:sz w:val="28"/>
        </w:rPr>
        <w:t>4</w:t>
      </w:r>
      <w:r>
        <w:rPr>
          <w:sz w:val="28"/>
        </w:rPr>
        <w:t xml:space="preserve"> и 202</w:t>
      </w:r>
      <w:r w:rsidR="00492990">
        <w:rPr>
          <w:sz w:val="28"/>
        </w:rPr>
        <w:t>5</w:t>
      </w:r>
      <w:r>
        <w:rPr>
          <w:sz w:val="28"/>
        </w:rPr>
        <w:t xml:space="preserve"> </w:t>
      </w:r>
      <w:r w:rsidRPr="00391757">
        <w:rPr>
          <w:sz w:val="28"/>
          <w:szCs w:val="28"/>
        </w:rPr>
        <w:t>годы (далее – бюджетная политика пос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ления) ориентирована на: обеспечение сбалансированности бюджета поселения; реализацию указов Президента Российской Федерации, направленных на решение неотложных проблем социально-экономического развития страны; сохранение социальной направленности бюджета поселения; повышение доступности и качества муниципальных услуг; формирование бюджета посел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ния в программном формате; обеспечение открытости и прозрачности бю</w:t>
      </w:r>
      <w:r w:rsidRPr="00391757">
        <w:rPr>
          <w:sz w:val="28"/>
          <w:szCs w:val="28"/>
        </w:rPr>
        <w:t>д</w:t>
      </w:r>
      <w:r w:rsidRPr="00391757">
        <w:rPr>
          <w:sz w:val="28"/>
          <w:szCs w:val="28"/>
        </w:rPr>
        <w:t>жета поселения и бюджетного процесса для граждан; повышение эффективности бюджетных расходов; определение приоритетных направл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ний и целей использования финансовых ресурсов в условиях режима экономии бюдже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>ных средств. Бюджетная политика направлена на обеспечение ф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нансовой стабильности, сбалансированности и устойчивости бюджета поселения, бе</w:t>
      </w:r>
      <w:r w:rsidRPr="00391757">
        <w:rPr>
          <w:sz w:val="28"/>
          <w:szCs w:val="28"/>
        </w:rPr>
        <w:t>з</w:t>
      </w:r>
      <w:r w:rsidRPr="00391757">
        <w:rPr>
          <w:sz w:val="28"/>
          <w:szCs w:val="28"/>
        </w:rPr>
        <w:t>условное исполнение действующих расходных обязательств, с учетом их о</w:t>
      </w:r>
      <w:r w:rsidRPr="00391757">
        <w:rPr>
          <w:sz w:val="28"/>
          <w:szCs w:val="28"/>
        </w:rPr>
        <w:t>п</w:t>
      </w:r>
      <w:r w:rsidRPr="00391757">
        <w:rPr>
          <w:sz w:val="28"/>
          <w:szCs w:val="28"/>
        </w:rPr>
        <w:t>тимизации и повышения эффективности использования финансовых ресу</w:t>
      </w:r>
      <w:r w:rsidRPr="00391757">
        <w:rPr>
          <w:sz w:val="28"/>
          <w:szCs w:val="28"/>
        </w:rPr>
        <w:t>р</w:t>
      </w:r>
      <w:r w:rsidRPr="00391757">
        <w:rPr>
          <w:sz w:val="28"/>
          <w:szCs w:val="28"/>
        </w:rPr>
        <w:t>сов, а также предотвращения части рисков, связанных с принятием дополн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тельных расходных обязательств. Бюджет поселения формируе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 xml:space="preserve">ся на период, устанавливаемый Положением о бюджетном процессе в </w:t>
      </w:r>
      <w:r>
        <w:rPr>
          <w:sz w:val="28"/>
        </w:rPr>
        <w:t>Неболчского сельского</w:t>
      </w:r>
      <w:r w:rsidRPr="00391757">
        <w:rPr>
          <w:sz w:val="28"/>
          <w:szCs w:val="28"/>
        </w:rPr>
        <w:t xml:space="preserve"> п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селении</w:t>
      </w:r>
    </w:p>
    <w:p w:rsidR="003946AE" w:rsidRPr="00391757" w:rsidRDefault="003946AE" w:rsidP="003946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.</w:t>
      </w:r>
      <w:r w:rsidRPr="00391757">
        <w:rPr>
          <w:sz w:val="28"/>
          <w:szCs w:val="28"/>
        </w:rPr>
        <w:tab/>
        <w:t xml:space="preserve"> 1. Основные задачи бюджетной политики.</w:t>
      </w:r>
    </w:p>
    <w:p w:rsidR="003946AE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Основными задачами бюджетной политики являются: четкое определ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ние приоритетности расходов бюджета поселения; повышение ответственн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сти главных распорядителей бюджетных средств за эффективность бюдже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>ных расходов; планирование бюджетных ассигнований исходя из необход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мости безусловного исполнения действующих расходных обязательств, в первую очередь, социально ориентированных; принятие новых расходных обязательств при наличии оценки и расчетов необходимого бюджетного обеспечения на весь период их исполнения с учетом сроков и механизмов их реализации; формирование муницип</w:t>
      </w:r>
      <w:r>
        <w:rPr>
          <w:sz w:val="28"/>
          <w:szCs w:val="28"/>
        </w:rPr>
        <w:t xml:space="preserve">альных программ </w:t>
      </w:r>
      <w:r>
        <w:rPr>
          <w:sz w:val="28"/>
        </w:rPr>
        <w:t>Неболчского сел</w:t>
      </w:r>
      <w:r>
        <w:rPr>
          <w:sz w:val="28"/>
        </w:rPr>
        <w:t>ь</w:t>
      </w:r>
      <w:r>
        <w:rPr>
          <w:sz w:val="28"/>
        </w:rPr>
        <w:t>ского</w:t>
      </w:r>
      <w:r w:rsidRPr="00391757">
        <w:rPr>
          <w:sz w:val="28"/>
          <w:szCs w:val="28"/>
        </w:rPr>
        <w:t xml:space="preserve"> поселения (далее - муниципальные программы поселения) исходя из четко определенных долгосрочных целей социально-экономического разв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тия поселения и индикаторов их достижения; охват муниципальными пр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граммами поселения максимально возможного числа направлений социал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 xml:space="preserve">но-экономического развития поселения и, соответственно, большей части бюджетных ассигнований; повышение эффективности реализуемых </w:t>
      </w:r>
      <w:r w:rsidRPr="00391757">
        <w:rPr>
          <w:sz w:val="28"/>
          <w:szCs w:val="28"/>
        </w:rPr>
        <w:lastRenderedPageBreak/>
        <w:t>муниц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пальных программ поселения; адресное решение социальных проблем; с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вершенствование муниципального финансового контроля; совершенствов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ние межбюджетных отношений; создание условий для поддержания устойчивого исполнения бюджета посел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 xml:space="preserve">ния.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          2. Основные направления бюджетной политики.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Бюджетная политика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>ной политики в условиях ограниченности финансовых ресурсов предполаг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ет перераспределение имеющихся средств в пользу приоритетных направл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ний и проектов, прежде всего,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3946AE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Основным направлением указанной деятельности в настоящее время является пов</w:t>
      </w:r>
      <w:r w:rsidRPr="00391757">
        <w:rPr>
          <w:sz w:val="28"/>
          <w:szCs w:val="28"/>
        </w:rPr>
        <w:t>ы</w:t>
      </w:r>
      <w:r w:rsidRPr="00391757">
        <w:rPr>
          <w:sz w:val="28"/>
          <w:szCs w:val="28"/>
        </w:rPr>
        <w:t>шение эффективности бюджетных расходов в целом, в том числе за счет оптимизации муниципальных закупок для обеспечения муниципал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 xml:space="preserve">ных нужд.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            2.1. Бюджетная политика поселения в части оптимизации бю</w:t>
      </w:r>
      <w:r w:rsidRPr="00391757">
        <w:rPr>
          <w:sz w:val="28"/>
          <w:szCs w:val="28"/>
        </w:rPr>
        <w:t>д</w:t>
      </w:r>
      <w:r w:rsidRPr="00391757">
        <w:rPr>
          <w:sz w:val="28"/>
          <w:szCs w:val="28"/>
        </w:rPr>
        <w:t>жетных расходов. Решение задачи оптимизации бюджетных расходов дол</w:t>
      </w:r>
      <w:r w:rsidRPr="00391757">
        <w:rPr>
          <w:sz w:val="28"/>
          <w:szCs w:val="28"/>
        </w:rPr>
        <w:t>ж</w:t>
      </w:r>
      <w:r w:rsidRPr="00391757">
        <w:rPr>
          <w:sz w:val="28"/>
          <w:szCs w:val="28"/>
        </w:rPr>
        <w:t>но быть обеспечено при условии не снижения качества предоставляемых услуг, в том числе с помощью реализации комплекса мер по повышению э</w:t>
      </w:r>
      <w:r w:rsidRPr="00391757">
        <w:rPr>
          <w:sz w:val="28"/>
          <w:szCs w:val="28"/>
        </w:rPr>
        <w:t>ф</w:t>
      </w:r>
      <w:r w:rsidRPr="00391757">
        <w:rPr>
          <w:sz w:val="28"/>
          <w:szCs w:val="28"/>
        </w:rPr>
        <w:t>фективности управления муниципальными финансами. Необходимо обеспечить соотве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>ствие объема действующих расходных обязательств реальным доходным и</w:t>
      </w:r>
      <w:r w:rsidRPr="00391757">
        <w:rPr>
          <w:sz w:val="28"/>
          <w:szCs w:val="28"/>
        </w:rPr>
        <w:t>с</w:t>
      </w:r>
      <w:r w:rsidRPr="00391757">
        <w:rPr>
          <w:sz w:val="28"/>
          <w:szCs w:val="28"/>
        </w:rPr>
        <w:t xml:space="preserve">точникам. В этой связи необходимо: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- оценить целесообразность принятых расходных обязательств и произвести взв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 xml:space="preserve">шенный подход к принятию новых расходных обязательств;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- произвести структурные преобразования и изменения в рамках действующего об</w:t>
      </w:r>
      <w:r w:rsidRPr="00391757">
        <w:rPr>
          <w:sz w:val="28"/>
          <w:szCs w:val="28"/>
        </w:rPr>
        <w:t>ъ</w:t>
      </w:r>
      <w:r w:rsidRPr="00391757">
        <w:rPr>
          <w:sz w:val="28"/>
          <w:szCs w:val="28"/>
        </w:rPr>
        <w:t xml:space="preserve">ема бюджетных обязательств;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- сократить долю неэффективных бюджетных расходов, увязывая ее с целями, до</w:t>
      </w:r>
      <w:r w:rsidRPr="00391757">
        <w:rPr>
          <w:sz w:val="28"/>
          <w:szCs w:val="28"/>
        </w:rPr>
        <w:t>с</w:t>
      </w:r>
      <w:r w:rsidRPr="00391757">
        <w:rPr>
          <w:sz w:val="28"/>
          <w:szCs w:val="28"/>
        </w:rPr>
        <w:t>тигнутыми результатами и затратами на их достижение;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- оптимизировать деятельность органов местного самоуправления, в том числе за счет исключения дублирования функций и по</w:t>
      </w:r>
      <w:r w:rsidRPr="00391757">
        <w:rPr>
          <w:sz w:val="28"/>
          <w:szCs w:val="28"/>
        </w:rPr>
        <w:t>л</w:t>
      </w:r>
      <w:r w:rsidRPr="00391757">
        <w:rPr>
          <w:sz w:val="28"/>
          <w:szCs w:val="28"/>
        </w:rPr>
        <w:t xml:space="preserve">номочий. </w:t>
      </w:r>
      <w:r w:rsidRPr="00391757">
        <w:rPr>
          <w:sz w:val="28"/>
          <w:szCs w:val="28"/>
        </w:rPr>
        <w:br/>
        <w:t xml:space="preserve">          2.2. Бюджетная политика в части повышения качества муниципальных программ и расширения их использования в бюджетном планировании. 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Главным инструментом, который призван обеспечить повышение результативности бюджетных расходов, по-прежнему остаются муниципал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>ные программы. В перспективе они должны охватить максимально возмо</w:t>
      </w:r>
      <w:r w:rsidRPr="00391757">
        <w:rPr>
          <w:sz w:val="28"/>
          <w:szCs w:val="28"/>
        </w:rPr>
        <w:t>ж</w:t>
      </w:r>
      <w:r w:rsidRPr="00391757">
        <w:rPr>
          <w:sz w:val="28"/>
          <w:szCs w:val="28"/>
        </w:rPr>
        <w:t>ное число направлений, связанных с решением ключевых задач и достижен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ем конкретных целей социально-экономического развития территории пос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ления. В этой связи необходимо повысить качество муниципальных пр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грамм, обеспечить взаимосвязь поставленных целей и бюджетных огранич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ний, их увязку с основными параметрами ок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зания муниципальных услуг и дальнейшую интеграцию в процесс бюджетного планир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вания.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lastRenderedPageBreak/>
        <w:t xml:space="preserve"> 2.3. Бюджетная политика в части повышения эффективности оказания муниципал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 xml:space="preserve">ных услуг. 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Формирование муниципальных заданий на оказание муниципальных услуг и выполнение работ муниципальны</w:t>
      </w:r>
      <w:r>
        <w:rPr>
          <w:sz w:val="28"/>
          <w:szCs w:val="28"/>
        </w:rPr>
        <w:t>ми учреждениями поселения на 202</w:t>
      </w:r>
      <w:r w:rsidR="004929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92990">
        <w:rPr>
          <w:sz w:val="28"/>
          <w:szCs w:val="28"/>
        </w:rPr>
        <w:t>5</w:t>
      </w:r>
      <w:r w:rsidRPr="00391757">
        <w:rPr>
          <w:sz w:val="28"/>
          <w:szCs w:val="28"/>
        </w:rPr>
        <w:t xml:space="preserve"> годы необходимо осуществлять в соответствии с ведомственными перечнями муниципальных услуг и работ, сформированными на основе базовых (отраслевых) перечней государственных и муниципальных услуг и работ, утвержденных на федеральном уровне. Должна быть заве</w:t>
      </w:r>
      <w:r w:rsidRPr="00391757">
        <w:rPr>
          <w:sz w:val="28"/>
          <w:szCs w:val="28"/>
        </w:rPr>
        <w:t>р</w:t>
      </w:r>
      <w:r w:rsidRPr="00391757">
        <w:rPr>
          <w:sz w:val="28"/>
          <w:szCs w:val="28"/>
        </w:rPr>
        <w:t>шена работа по формированию но</w:t>
      </w:r>
      <w:r w:rsidRPr="00391757">
        <w:rPr>
          <w:sz w:val="28"/>
          <w:szCs w:val="28"/>
        </w:rPr>
        <w:t>р</w:t>
      </w:r>
      <w:r w:rsidRPr="00391757">
        <w:rPr>
          <w:sz w:val="28"/>
          <w:szCs w:val="28"/>
        </w:rPr>
        <w:t>мативных затрат на оказание муниципальных услуг на основе общих требований к определению нормативных затрат на оказание муниципал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>ных услуг в установленной сфере деятельности, принимаемых в развитие норм бюджетного законодательства федеральными органами исполнительной власти, осуществляющими функции по выработке госуда</w:t>
      </w:r>
      <w:r w:rsidRPr="00391757">
        <w:rPr>
          <w:sz w:val="28"/>
          <w:szCs w:val="28"/>
        </w:rPr>
        <w:t>р</w:t>
      </w:r>
      <w:r w:rsidRPr="00391757">
        <w:rPr>
          <w:sz w:val="28"/>
          <w:szCs w:val="28"/>
        </w:rPr>
        <w:t>ственной политики и нормативно-правовому регулированию в установле</w:t>
      </w:r>
      <w:r w:rsidRPr="00391757">
        <w:rPr>
          <w:sz w:val="28"/>
          <w:szCs w:val="28"/>
        </w:rPr>
        <w:t>н</w:t>
      </w:r>
      <w:r w:rsidRPr="00391757">
        <w:rPr>
          <w:sz w:val="28"/>
          <w:szCs w:val="28"/>
        </w:rPr>
        <w:t>ных сферах деятельности. Данная мера позволит установить прозрачную метод</w:t>
      </w:r>
      <w:r w:rsidRPr="00391757">
        <w:rPr>
          <w:sz w:val="28"/>
          <w:szCs w:val="28"/>
        </w:rPr>
        <w:t>и</w:t>
      </w:r>
      <w:r w:rsidRPr="00391757">
        <w:rPr>
          <w:sz w:val="28"/>
          <w:szCs w:val="28"/>
        </w:rPr>
        <w:t>ку определения стоимости каждой муниципальной услуги на основании нормативных затрат, рассчитанных в соответствии с единым базовым норм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тивом затрат, учитывающим экономически обоснованную себестоимость услуги, и корректиру</w:t>
      </w:r>
      <w:r w:rsidRPr="00391757">
        <w:rPr>
          <w:sz w:val="28"/>
          <w:szCs w:val="28"/>
        </w:rPr>
        <w:t>ю</w:t>
      </w:r>
      <w:r w:rsidRPr="00391757">
        <w:rPr>
          <w:sz w:val="28"/>
          <w:szCs w:val="28"/>
        </w:rPr>
        <w:t>щих коэффициентов к нему.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2.4. Бюджетная политика поселения в сфере межбюджетных отношений.</w:t>
      </w:r>
    </w:p>
    <w:p w:rsidR="003946AE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Межбюджетные отношения поселения основываются на принципах, установленных бюджетным законодательством. Регулирование межбюдже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>ных отношений в части предоставления иных межбюджетных трансфертов осуществляется в соответствии с Порядком предоставления иных межбю</w:t>
      </w:r>
      <w:r w:rsidRPr="00391757">
        <w:rPr>
          <w:sz w:val="28"/>
          <w:szCs w:val="28"/>
        </w:rPr>
        <w:t>д</w:t>
      </w:r>
      <w:r w:rsidRPr="00391757">
        <w:rPr>
          <w:sz w:val="28"/>
          <w:szCs w:val="28"/>
        </w:rPr>
        <w:t>жетных трансфертов из бюджета</w:t>
      </w:r>
      <w:r w:rsidR="00492990">
        <w:rPr>
          <w:sz w:val="28"/>
          <w:szCs w:val="28"/>
        </w:rPr>
        <w:t>.</w:t>
      </w:r>
      <w:r w:rsidRPr="00391757">
        <w:rPr>
          <w:sz w:val="28"/>
          <w:szCs w:val="28"/>
        </w:rPr>
        <w:t xml:space="preserve"> При осуществлении межбюджетных отн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шений, необходимо особое внимание обратить на проблемы чёткого разгр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ничения полномочий, а также соблюдение требований и принципов бюдже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 xml:space="preserve">ного законодательства в части, регламентирующей предоставление иных межбюджетных трансфертов. 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         2.5. Бюджетная политика в части обеспечения открытости и прозрачн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 xml:space="preserve">сти бюджета и бюджетного процесса для общества. </w:t>
      </w:r>
    </w:p>
    <w:p w:rsidR="003946AE" w:rsidRPr="00391757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Приоритетная цель бю</w:t>
      </w:r>
      <w:r>
        <w:rPr>
          <w:sz w:val="28"/>
          <w:szCs w:val="28"/>
        </w:rPr>
        <w:t>джетной политики поселения в 202</w:t>
      </w:r>
      <w:r w:rsidR="004929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92990">
        <w:rPr>
          <w:sz w:val="28"/>
          <w:szCs w:val="28"/>
        </w:rPr>
        <w:t>5</w:t>
      </w:r>
      <w:r w:rsidRPr="00391757">
        <w:rPr>
          <w:sz w:val="28"/>
          <w:szCs w:val="28"/>
        </w:rPr>
        <w:t xml:space="preserve"> годы - предоставл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ние населению актуальной информации о бюджете поселения и его исполнении в объективной, заслуживающей доверия и доступной для понимания форме. В этой связи необходимо продолжать максимально испол</w:t>
      </w:r>
      <w:r w:rsidRPr="00391757">
        <w:rPr>
          <w:sz w:val="28"/>
          <w:szCs w:val="28"/>
        </w:rPr>
        <w:t>ь</w:t>
      </w:r>
      <w:r w:rsidRPr="00391757">
        <w:rPr>
          <w:sz w:val="28"/>
          <w:szCs w:val="28"/>
        </w:rPr>
        <w:t>зовать интернет-ресурсы для обеспечения доступности информации о бюджете поселения и бюджетном процессе в режиме реального вр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 xml:space="preserve">мени. </w:t>
      </w:r>
      <w:r w:rsidRPr="00391757">
        <w:rPr>
          <w:sz w:val="28"/>
          <w:szCs w:val="28"/>
        </w:rPr>
        <w:br/>
        <w:t xml:space="preserve">          2.6. Бюджетная политика в части совершенствования форм муниципального фина</w:t>
      </w:r>
      <w:r w:rsidRPr="00391757">
        <w:rPr>
          <w:sz w:val="28"/>
          <w:szCs w:val="28"/>
        </w:rPr>
        <w:t>н</w:t>
      </w:r>
      <w:r w:rsidRPr="00391757">
        <w:rPr>
          <w:sz w:val="28"/>
          <w:szCs w:val="28"/>
        </w:rPr>
        <w:t xml:space="preserve">сового контроля. </w:t>
      </w:r>
    </w:p>
    <w:p w:rsidR="003946AE" w:rsidRDefault="003946AE" w:rsidP="003946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Условия реализации программного бюджета и новые формы финансов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го обеспечения муниципальных услуг требуют комплексных изменений в о</w:t>
      </w:r>
      <w:r w:rsidRPr="00391757">
        <w:rPr>
          <w:sz w:val="28"/>
          <w:szCs w:val="28"/>
        </w:rPr>
        <w:t>р</w:t>
      </w:r>
      <w:r w:rsidRPr="00391757">
        <w:rPr>
          <w:sz w:val="28"/>
          <w:szCs w:val="28"/>
        </w:rPr>
        <w:t>ганизации системы муниципального финансового контроля. Контроль становится неотъемлемой частью сист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мы регулирования, целью которой является вскрытие отклонений от принятых стандартов и принципов законности, э</w:t>
      </w:r>
      <w:r w:rsidRPr="00391757">
        <w:rPr>
          <w:sz w:val="28"/>
          <w:szCs w:val="28"/>
        </w:rPr>
        <w:t>ф</w:t>
      </w:r>
      <w:r w:rsidRPr="00391757">
        <w:rPr>
          <w:sz w:val="28"/>
          <w:szCs w:val="28"/>
        </w:rPr>
        <w:t xml:space="preserve">фективности и экономии расходования бюджетных средств на </w:t>
      </w:r>
      <w:r w:rsidRPr="00391757">
        <w:rPr>
          <w:sz w:val="28"/>
          <w:szCs w:val="28"/>
        </w:rPr>
        <w:lastRenderedPageBreak/>
        <w:t>возможно б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лее ранней стадии для того, чтобы иметь возможность принять корректир</w:t>
      </w:r>
      <w:r w:rsidRPr="00391757">
        <w:rPr>
          <w:sz w:val="28"/>
          <w:szCs w:val="28"/>
        </w:rPr>
        <w:t>у</w:t>
      </w:r>
      <w:r w:rsidRPr="00391757">
        <w:rPr>
          <w:sz w:val="28"/>
          <w:szCs w:val="28"/>
        </w:rPr>
        <w:t>ющие меры и осуществить мероприятия по предотвращению или сокращ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нию таких нарушений в будущем.</w:t>
      </w:r>
    </w:p>
    <w:p w:rsidR="003946AE" w:rsidRDefault="003946AE" w:rsidP="003946AE">
      <w:pPr>
        <w:pStyle w:val="ab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946AE" w:rsidRDefault="003946AE" w:rsidP="003946A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946AE" w:rsidRPr="007E1CE6" w:rsidRDefault="003946AE" w:rsidP="003946AE">
      <w:pPr>
        <w:pStyle w:val="3"/>
        <w:jc w:val="right"/>
        <w:rPr>
          <w:rFonts w:ascii="Times New Roman" w:hAnsi="Times New Roman"/>
          <w:b w:val="0"/>
        </w:rPr>
      </w:pPr>
      <w:r w:rsidRPr="007E1CE6">
        <w:rPr>
          <w:rFonts w:ascii="Times New Roman" w:hAnsi="Times New Roman"/>
        </w:rPr>
        <w:t xml:space="preserve"> </w:t>
      </w:r>
      <w:r w:rsidRPr="007E1CE6">
        <w:rPr>
          <w:rFonts w:ascii="Times New Roman" w:hAnsi="Times New Roman"/>
          <w:b w:val="0"/>
        </w:rPr>
        <w:t>Приложение 2</w:t>
      </w:r>
    </w:p>
    <w:p w:rsidR="003946AE" w:rsidRPr="007E1CE6" w:rsidRDefault="003946AE" w:rsidP="003946AE">
      <w:pPr>
        <w:pStyle w:val="3"/>
        <w:jc w:val="right"/>
        <w:rPr>
          <w:rFonts w:ascii="Times New Roman" w:hAnsi="Times New Roman"/>
          <w:b w:val="0"/>
        </w:rPr>
      </w:pPr>
      <w:r w:rsidRPr="007E1CE6">
        <w:rPr>
          <w:rFonts w:ascii="Times New Roman" w:hAnsi="Times New Roman"/>
          <w:b w:val="0"/>
        </w:rPr>
        <w:t xml:space="preserve">                                                                                          к постановл</w:t>
      </w:r>
      <w:r w:rsidRPr="007E1CE6">
        <w:rPr>
          <w:rFonts w:ascii="Times New Roman" w:hAnsi="Times New Roman"/>
          <w:b w:val="0"/>
        </w:rPr>
        <w:t>е</w:t>
      </w:r>
      <w:r w:rsidRPr="007E1CE6">
        <w:rPr>
          <w:rFonts w:ascii="Times New Roman" w:hAnsi="Times New Roman"/>
          <w:b w:val="0"/>
        </w:rPr>
        <w:t>нию</w:t>
      </w:r>
      <w:r w:rsidRPr="007E1CE6">
        <w:rPr>
          <w:rFonts w:ascii="Times New Roman" w:hAnsi="Times New Roman"/>
          <w:b w:val="0"/>
        </w:rPr>
        <w:br/>
        <w:t xml:space="preserve">                                                                                Администрации Неболчского </w:t>
      </w:r>
      <w:r w:rsidRPr="007E1CE6">
        <w:rPr>
          <w:rFonts w:ascii="Times New Roman" w:hAnsi="Times New Roman"/>
          <w:b w:val="0"/>
        </w:rPr>
        <w:br/>
        <w:t xml:space="preserve">                                                                       сельского                   посел</w:t>
      </w:r>
      <w:r w:rsidRPr="007E1CE6">
        <w:rPr>
          <w:rFonts w:ascii="Times New Roman" w:hAnsi="Times New Roman"/>
          <w:b w:val="0"/>
        </w:rPr>
        <w:t>е</w:t>
      </w:r>
      <w:r w:rsidRPr="007E1CE6">
        <w:rPr>
          <w:rFonts w:ascii="Times New Roman" w:hAnsi="Times New Roman"/>
          <w:b w:val="0"/>
        </w:rPr>
        <w:t xml:space="preserve">ния </w:t>
      </w:r>
      <w:r w:rsidRPr="007E1CE6">
        <w:rPr>
          <w:rFonts w:ascii="Times New Roman" w:hAnsi="Times New Roman"/>
          <w:b w:val="0"/>
        </w:rPr>
        <w:br/>
        <w:t xml:space="preserve">                                                                                                 </w:t>
      </w:r>
      <w:r w:rsidR="007E1CE6" w:rsidRPr="007E1CE6">
        <w:rPr>
          <w:rFonts w:ascii="Times New Roman" w:hAnsi="Times New Roman"/>
          <w:b w:val="0"/>
        </w:rPr>
        <w:t>от 1</w:t>
      </w:r>
      <w:r w:rsidR="00492990">
        <w:rPr>
          <w:rFonts w:ascii="Times New Roman" w:hAnsi="Times New Roman"/>
          <w:b w:val="0"/>
        </w:rPr>
        <w:t>1</w:t>
      </w:r>
      <w:r w:rsidRPr="007E1CE6">
        <w:rPr>
          <w:rFonts w:ascii="Times New Roman" w:hAnsi="Times New Roman"/>
          <w:b w:val="0"/>
        </w:rPr>
        <w:t>.11.202</w:t>
      </w:r>
      <w:r w:rsidR="00492990">
        <w:rPr>
          <w:rFonts w:ascii="Times New Roman" w:hAnsi="Times New Roman"/>
          <w:b w:val="0"/>
        </w:rPr>
        <w:t>2</w:t>
      </w:r>
      <w:r w:rsidRPr="007E1CE6">
        <w:rPr>
          <w:rFonts w:ascii="Times New Roman" w:hAnsi="Times New Roman"/>
          <w:b w:val="0"/>
        </w:rPr>
        <w:t xml:space="preserve"> г №</w:t>
      </w:r>
      <w:r w:rsidR="00A91F25">
        <w:rPr>
          <w:rFonts w:ascii="Times New Roman" w:hAnsi="Times New Roman"/>
          <w:b w:val="0"/>
        </w:rPr>
        <w:t>129</w:t>
      </w:r>
    </w:p>
    <w:p w:rsidR="003946AE" w:rsidRPr="00C64290" w:rsidRDefault="003946AE" w:rsidP="003946AE">
      <w:pPr>
        <w:pStyle w:val="3"/>
        <w:jc w:val="right"/>
        <w:rPr>
          <w:b w:val="0"/>
        </w:rPr>
      </w:pPr>
    </w:p>
    <w:p w:rsidR="003946AE" w:rsidRDefault="003946AE" w:rsidP="003946AE">
      <w:pPr>
        <w:autoSpaceDE w:val="0"/>
        <w:autoSpaceDN w:val="0"/>
        <w:adjustRightInd w:val="0"/>
        <w:ind w:firstLine="426"/>
        <w:rPr>
          <w:b/>
          <w:sz w:val="28"/>
        </w:rPr>
      </w:pPr>
      <w:r>
        <w:rPr>
          <w:b/>
          <w:sz w:val="28"/>
          <w:szCs w:val="28"/>
        </w:rPr>
        <w:t xml:space="preserve">     </w:t>
      </w:r>
      <w:r w:rsidRPr="00391757">
        <w:rPr>
          <w:b/>
          <w:sz w:val="28"/>
          <w:szCs w:val="28"/>
        </w:rPr>
        <w:t xml:space="preserve">Основные направления налоговой политики </w:t>
      </w:r>
      <w:r>
        <w:rPr>
          <w:b/>
          <w:sz w:val="28"/>
        </w:rPr>
        <w:t>Неболчского</w:t>
      </w:r>
    </w:p>
    <w:p w:rsidR="003946AE" w:rsidRPr="00C64290" w:rsidRDefault="003946AE" w:rsidP="003946AE">
      <w:pPr>
        <w:autoSpaceDE w:val="0"/>
        <w:autoSpaceDN w:val="0"/>
        <w:adjustRightInd w:val="0"/>
        <w:rPr>
          <w:b/>
          <w:sz w:val="28"/>
        </w:rPr>
      </w:pPr>
      <w:r w:rsidRPr="002D1512">
        <w:rPr>
          <w:b/>
          <w:sz w:val="28"/>
        </w:rPr>
        <w:t>сельского</w:t>
      </w:r>
      <w:r>
        <w:rPr>
          <w:b/>
          <w:sz w:val="28"/>
          <w:szCs w:val="28"/>
        </w:rPr>
        <w:t xml:space="preserve"> поселения на 202</w:t>
      </w:r>
      <w:r w:rsidR="004929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год и</w:t>
      </w:r>
      <w:r w:rsidRPr="00C64290">
        <w:rPr>
          <w:b/>
          <w:sz w:val="28"/>
        </w:rPr>
        <w:t xml:space="preserve"> плановый период 202</w:t>
      </w:r>
      <w:r w:rsidR="00492990">
        <w:rPr>
          <w:b/>
          <w:sz w:val="28"/>
        </w:rPr>
        <w:t>4</w:t>
      </w:r>
      <w:r>
        <w:rPr>
          <w:b/>
          <w:sz w:val="28"/>
        </w:rPr>
        <w:t xml:space="preserve"> и 202</w:t>
      </w:r>
      <w:r w:rsidR="00492990">
        <w:rPr>
          <w:b/>
          <w:sz w:val="28"/>
        </w:rPr>
        <w:t>5</w:t>
      </w:r>
      <w:r w:rsidRPr="00C64290">
        <w:rPr>
          <w:b/>
          <w:sz w:val="28"/>
        </w:rPr>
        <w:t xml:space="preserve"> г</w:t>
      </w:r>
      <w:r w:rsidRPr="00C64290">
        <w:rPr>
          <w:b/>
          <w:sz w:val="28"/>
        </w:rPr>
        <w:t>о</w:t>
      </w:r>
      <w:r w:rsidRPr="00C64290">
        <w:rPr>
          <w:b/>
          <w:sz w:val="28"/>
        </w:rPr>
        <w:t>ды</w:t>
      </w:r>
    </w:p>
    <w:p w:rsidR="003946AE" w:rsidRPr="00391757" w:rsidRDefault="003946AE" w:rsidP="003946AE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946AE" w:rsidRPr="00391757" w:rsidRDefault="003946AE" w:rsidP="003946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Основные задачи налоговой политики.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Основными задачами налоговой политики являются: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- продолжение работы по укреплению доходной базы бюджета посел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 xml:space="preserve">ния и создание стимулов по ее наращиванию; </w:t>
      </w:r>
    </w:p>
    <w:p w:rsidR="003946AE" w:rsidRPr="00391757" w:rsidRDefault="003946AE" w:rsidP="00394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- сокращение задолженности по налоговым и неналоговым платежам в бюджеты всех уро</w:t>
      </w:r>
      <w:r w:rsidRPr="00391757">
        <w:rPr>
          <w:sz w:val="28"/>
          <w:szCs w:val="28"/>
        </w:rPr>
        <w:t>в</w:t>
      </w:r>
      <w:r w:rsidRPr="00391757">
        <w:rPr>
          <w:sz w:val="28"/>
          <w:szCs w:val="28"/>
        </w:rPr>
        <w:t xml:space="preserve">ней. </w:t>
      </w:r>
    </w:p>
    <w:p w:rsidR="003946AE" w:rsidRPr="00391757" w:rsidRDefault="003946AE" w:rsidP="003946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Основные направления налоговой политики на </w:t>
      </w:r>
      <w:r>
        <w:rPr>
          <w:sz w:val="28"/>
          <w:szCs w:val="28"/>
        </w:rPr>
        <w:t>202</w:t>
      </w:r>
      <w:r w:rsidR="004929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92990">
        <w:rPr>
          <w:sz w:val="28"/>
          <w:szCs w:val="28"/>
        </w:rPr>
        <w:t>5</w:t>
      </w:r>
      <w:r w:rsidRPr="00391757">
        <w:rPr>
          <w:sz w:val="28"/>
          <w:szCs w:val="28"/>
        </w:rPr>
        <w:t xml:space="preserve"> годы. 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Приоритетной задачей налоговой политики поселения в </w:t>
      </w:r>
      <w:r>
        <w:rPr>
          <w:sz w:val="28"/>
          <w:szCs w:val="28"/>
        </w:rPr>
        <w:t>202</w:t>
      </w:r>
      <w:r w:rsidR="004929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92990">
        <w:rPr>
          <w:sz w:val="28"/>
          <w:szCs w:val="28"/>
        </w:rPr>
        <w:t>5</w:t>
      </w:r>
      <w:r w:rsidRPr="00391757">
        <w:rPr>
          <w:sz w:val="28"/>
          <w:szCs w:val="28"/>
        </w:rPr>
        <w:t xml:space="preserve"> г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ды будет продолжение работы по укреплению и развитию доходной базы бюджета поселения за счет наращивания стабильных доходных источников ее попо</w:t>
      </w:r>
      <w:r w:rsidRPr="00391757">
        <w:rPr>
          <w:sz w:val="28"/>
          <w:szCs w:val="28"/>
        </w:rPr>
        <w:t>л</w:t>
      </w:r>
      <w:r w:rsidRPr="00391757">
        <w:rPr>
          <w:sz w:val="28"/>
          <w:szCs w:val="28"/>
        </w:rPr>
        <w:t xml:space="preserve">нения и мобилизации в бюджет имеющихся резервов. 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Налоговая политика поселения будет нацелена на: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- создание максимально благоприятных условий для осуществления предпринимательской и инвестиционной деятельности на территории пос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>ления;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 xml:space="preserve"> - увеличение бюджетных поступлений в бюджет поселения за счет снижения масштабов уклонения от налогообложения, ужесточение требов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ний и применяемых мер воздействия в отношении налогоплательщиков, несвоевременно и не в полной мере выпо</w:t>
      </w:r>
      <w:r w:rsidRPr="00391757">
        <w:rPr>
          <w:sz w:val="28"/>
          <w:szCs w:val="28"/>
        </w:rPr>
        <w:t>л</w:t>
      </w:r>
      <w:r w:rsidRPr="00391757">
        <w:rPr>
          <w:sz w:val="28"/>
          <w:szCs w:val="28"/>
        </w:rPr>
        <w:t>няющих свои обязанности по уплате налогов и сборов.</w:t>
      </w:r>
    </w:p>
    <w:p w:rsidR="003946AE" w:rsidRPr="00391757" w:rsidRDefault="003946AE" w:rsidP="003946AE">
      <w:pPr>
        <w:shd w:val="clear" w:color="auto" w:fill="FFFFFF"/>
        <w:ind w:firstLine="709"/>
        <w:jc w:val="both"/>
        <w:rPr>
          <w:sz w:val="28"/>
          <w:szCs w:val="28"/>
        </w:rPr>
      </w:pPr>
      <w:r w:rsidRPr="00391757">
        <w:rPr>
          <w:color w:val="000000"/>
          <w:spacing w:val="-1"/>
          <w:sz w:val="28"/>
          <w:szCs w:val="28"/>
        </w:rPr>
        <w:t xml:space="preserve">- продолжение работы по повышению эффективности использования </w:t>
      </w:r>
      <w:r w:rsidRPr="00391757">
        <w:rPr>
          <w:color w:val="000000"/>
          <w:spacing w:val="5"/>
          <w:sz w:val="28"/>
          <w:szCs w:val="28"/>
        </w:rPr>
        <w:t xml:space="preserve">муниципального имущества с целью увеличения поступлений в </w:t>
      </w:r>
      <w:r w:rsidRPr="00391757">
        <w:rPr>
          <w:color w:val="000000"/>
          <w:spacing w:val="-1"/>
          <w:sz w:val="28"/>
          <w:szCs w:val="28"/>
        </w:rPr>
        <w:t>бюджет н</w:t>
      </w:r>
      <w:r w:rsidRPr="00391757">
        <w:rPr>
          <w:color w:val="000000"/>
          <w:spacing w:val="-1"/>
          <w:sz w:val="28"/>
          <w:szCs w:val="28"/>
        </w:rPr>
        <w:t>е</w:t>
      </w:r>
      <w:r w:rsidRPr="00391757">
        <w:rPr>
          <w:color w:val="000000"/>
          <w:spacing w:val="-1"/>
          <w:sz w:val="28"/>
          <w:szCs w:val="28"/>
        </w:rPr>
        <w:t>налоговых доходов;</w:t>
      </w:r>
    </w:p>
    <w:p w:rsidR="003946AE" w:rsidRPr="00391757" w:rsidRDefault="003946AE" w:rsidP="003946AE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z w:val="28"/>
          <w:szCs w:val="28"/>
        </w:rPr>
      </w:pPr>
      <w:r w:rsidRPr="00391757">
        <w:rPr>
          <w:color w:val="000000"/>
          <w:spacing w:val="2"/>
          <w:sz w:val="28"/>
          <w:szCs w:val="28"/>
        </w:rPr>
        <w:t>осуществления работы по недопущению образования просроченной задолженности по оплате за найм муниципальных жилых помещ</w:t>
      </w:r>
      <w:r w:rsidRPr="00391757">
        <w:rPr>
          <w:color w:val="000000"/>
          <w:spacing w:val="2"/>
          <w:sz w:val="28"/>
          <w:szCs w:val="28"/>
        </w:rPr>
        <w:t>е</w:t>
      </w:r>
      <w:r w:rsidRPr="00391757">
        <w:rPr>
          <w:color w:val="000000"/>
          <w:spacing w:val="2"/>
          <w:sz w:val="28"/>
          <w:szCs w:val="28"/>
        </w:rPr>
        <w:t>ний</w:t>
      </w:r>
      <w:r w:rsidRPr="00391757">
        <w:rPr>
          <w:color w:val="000000"/>
          <w:spacing w:val="1"/>
          <w:sz w:val="28"/>
          <w:szCs w:val="28"/>
        </w:rPr>
        <w:t>;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Координация работы Администрации поселения по мобилизации доходов в бюджет поселения будет продолжена в рамках деятельности межв</w:t>
      </w:r>
      <w:r w:rsidRPr="00391757">
        <w:rPr>
          <w:sz w:val="28"/>
          <w:szCs w:val="28"/>
        </w:rPr>
        <w:t>е</w:t>
      </w:r>
      <w:r w:rsidRPr="00391757">
        <w:rPr>
          <w:sz w:val="28"/>
          <w:szCs w:val="28"/>
        </w:rPr>
        <w:t xml:space="preserve">домственных рабочих групп по платежам в бюджет поселения. В </w:t>
      </w:r>
      <w:r w:rsidRPr="00391757">
        <w:rPr>
          <w:sz w:val="28"/>
          <w:szCs w:val="28"/>
        </w:rPr>
        <w:lastRenderedPageBreak/>
        <w:t>рамках ук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занной деятельности планируется принятие исчерпывающих мер по взыск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нию задолженности с физических лиц в соответствии с действующим зак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нодательством. В этой связи необходимо повысить качество и объективность администрирования доходов, сделать институт администрирования эффе</w:t>
      </w:r>
      <w:r w:rsidRPr="00391757">
        <w:rPr>
          <w:sz w:val="28"/>
          <w:szCs w:val="28"/>
        </w:rPr>
        <w:t>к</w:t>
      </w:r>
      <w:r w:rsidRPr="00391757">
        <w:rPr>
          <w:sz w:val="28"/>
          <w:szCs w:val="28"/>
        </w:rPr>
        <w:t>тивным механизмом исполнения бюджетных показателей по доходам, пр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>должить работу по комплексному решению проблем по своевременной упл</w:t>
      </w:r>
      <w:r w:rsidRPr="00391757">
        <w:rPr>
          <w:sz w:val="28"/>
          <w:szCs w:val="28"/>
        </w:rPr>
        <w:t>а</w:t>
      </w:r>
      <w:r w:rsidRPr="00391757">
        <w:rPr>
          <w:sz w:val="28"/>
          <w:szCs w:val="28"/>
        </w:rPr>
        <w:t>те налогов, взысканию задолженности с физических лиц, и выявлению со</w:t>
      </w:r>
      <w:r w:rsidRPr="00391757">
        <w:rPr>
          <w:sz w:val="28"/>
          <w:szCs w:val="28"/>
        </w:rPr>
        <w:t>б</w:t>
      </w:r>
      <w:r w:rsidRPr="00391757">
        <w:rPr>
          <w:sz w:val="28"/>
          <w:szCs w:val="28"/>
        </w:rPr>
        <w:t>ственников недвижимости, сдающих в наем жилье без декларирования дох</w:t>
      </w:r>
      <w:r w:rsidRPr="00391757">
        <w:rPr>
          <w:sz w:val="28"/>
          <w:szCs w:val="28"/>
        </w:rPr>
        <w:t>о</w:t>
      </w:r>
      <w:r w:rsidRPr="00391757">
        <w:rPr>
          <w:sz w:val="28"/>
          <w:szCs w:val="28"/>
        </w:rPr>
        <w:t xml:space="preserve">дов. </w:t>
      </w:r>
    </w:p>
    <w:p w:rsidR="003946AE" w:rsidRPr="00391757" w:rsidRDefault="003946AE" w:rsidP="003946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757">
        <w:rPr>
          <w:sz w:val="28"/>
          <w:szCs w:val="28"/>
        </w:rPr>
        <w:t>Укреплению доходной базы бюджета поселения также способствует переход Новгородской</w:t>
      </w:r>
      <w:r>
        <w:rPr>
          <w:sz w:val="28"/>
          <w:szCs w:val="28"/>
        </w:rPr>
        <w:t xml:space="preserve"> области с 1 января 2020</w:t>
      </w:r>
      <w:r w:rsidRPr="00391757">
        <w:rPr>
          <w:sz w:val="28"/>
          <w:szCs w:val="28"/>
        </w:rPr>
        <w:t xml:space="preserve"> года (в рамках федерального законодательства) к исчислению имущественных налогов исходя из кадас</w:t>
      </w:r>
      <w:r w:rsidRPr="00391757">
        <w:rPr>
          <w:sz w:val="28"/>
          <w:szCs w:val="28"/>
        </w:rPr>
        <w:t>т</w:t>
      </w:r>
      <w:r w:rsidRPr="00391757">
        <w:rPr>
          <w:sz w:val="28"/>
          <w:szCs w:val="28"/>
        </w:rPr>
        <w:t xml:space="preserve">ровой стоимости. </w:t>
      </w:r>
    </w:p>
    <w:p w:rsidR="003946AE" w:rsidRPr="00391757" w:rsidRDefault="003946AE" w:rsidP="003946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6AE" w:rsidRPr="00391757" w:rsidRDefault="003946AE" w:rsidP="003946AE">
      <w:pPr>
        <w:spacing w:line="240" w:lineRule="exact"/>
        <w:ind w:firstLine="708"/>
        <w:jc w:val="both"/>
        <w:rPr>
          <w:sz w:val="28"/>
          <w:szCs w:val="28"/>
        </w:rPr>
      </w:pPr>
    </w:p>
    <w:p w:rsidR="003946AE" w:rsidRPr="00391757" w:rsidRDefault="003946AE" w:rsidP="003946AE">
      <w:pPr>
        <w:pStyle w:val="ab"/>
        <w:jc w:val="both"/>
        <w:rPr>
          <w:sz w:val="28"/>
          <w:szCs w:val="28"/>
        </w:rPr>
      </w:pPr>
    </w:p>
    <w:p w:rsidR="003B3720" w:rsidRPr="000D72EA" w:rsidRDefault="003B3720" w:rsidP="003946AE">
      <w:pPr>
        <w:ind w:firstLine="851"/>
        <w:jc w:val="both"/>
        <w:rPr>
          <w:sz w:val="28"/>
          <w:szCs w:val="28"/>
        </w:rPr>
      </w:pPr>
    </w:p>
    <w:sectPr w:rsidR="003B3720" w:rsidRPr="000D72EA" w:rsidSect="00B92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37" w:rsidRDefault="00BF6137" w:rsidP="00B9237E">
      <w:r>
        <w:separator/>
      </w:r>
    </w:p>
  </w:endnote>
  <w:endnote w:type="continuationSeparator" w:id="0">
    <w:p w:rsidR="00BF6137" w:rsidRDefault="00BF6137" w:rsidP="00B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37" w:rsidRDefault="00BF6137" w:rsidP="00B9237E">
      <w:r>
        <w:separator/>
      </w:r>
    </w:p>
  </w:footnote>
  <w:footnote w:type="continuationSeparator" w:id="0">
    <w:p w:rsidR="00BF6137" w:rsidRDefault="00BF6137" w:rsidP="00B9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7" w:rsidRDefault="008A0D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 w15:restartNumberingAfterBreak="0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1263BB3"/>
    <w:multiLevelType w:val="hybridMultilevel"/>
    <w:tmpl w:val="4C4A13D2"/>
    <w:lvl w:ilvl="0" w:tplc="9A263F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74DB534B"/>
    <w:multiLevelType w:val="hybridMultilevel"/>
    <w:tmpl w:val="CEA29564"/>
    <w:lvl w:ilvl="0" w:tplc="346A57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3A"/>
    <w:rsid w:val="00020115"/>
    <w:rsid w:val="000C4CC7"/>
    <w:rsid w:val="000C5FD3"/>
    <w:rsid w:val="000D72EA"/>
    <w:rsid w:val="00105695"/>
    <w:rsid w:val="001302CD"/>
    <w:rsid w:val="0016361C"/>
    <w:rsid w:val="001905B5"/>
    <w:rsid w:val="00194333"/>
    <w:rsid w:val="001A313F"/>
    <w:rsid w:val="001C3C32"/>
    <w:rsid w:val="001C429A"/>
    <w:rsid w:val="001C53A6"/>
    <w:rsid w:val="001E1617"/>
    <w:rsid w:val="001E2CAA"/>
    <w:rsid w:val="001E749A"/>
    <w:rsid w:val="00257A6F"/>
    <w:rsid w:val="00265C87"/>
    <w:rsid w:val="002774EF"/>
    <w:rsid w:val="002858B7"/>
    <w:rsid w:val="002B5CD2"/>
    <w:rsid w:val="002C011B"/>
    <w:rsid w:val="002C7580"/>
    <w:rsid w:val="002E79A1"/>
    <w:rsid w:val="003107C9"/>
    <w:rsid w:val="00314AA4"/>
    <w:rsid w:val="00334B48"/>
    <w:rsid w:val="0034731D"/>
    <w:rsid w:val="00350DBD"/>
    <w:rsid w:val="003644C6"/>
    <w:rsid w:val="00376C6F"/>
    <w:rsid w:val="003946AE"/>
    <w:rsid w:val="003A3F21"/>
    <w:rsid w:val="003A7AA6"/>
    <w:rsid w:val="003B1FD1"/>
    <w:rsid w:val="003B3720"/>
    <w:rsid w:val="003E6D82"/>
    <w:rsid w:val="003E7CD1"/>
    <w:rsid w:val="003F44AC"/>
    <w:rsid w:val="00413B01"/>
    <w:rsid w:val="00447BF1"/>
    <w:rsid w:val="004530EB"/>
    <w:rsid w:val="00453E31"/>
    <w:rsid w:val="00473FB5"/>
    <w:rsid w:val="00492990"/>
    <w:rsid w:val="004B05B9"/>
    <w:rsid w:val="004B333B"/>
    <w:rsid w:val="004C16F6"/>
    <w:rsid w:val="004D4301"/>
    <w:rsid w:val="004E6CB5"/>
    <w:rsid w:val="004F76C3"/>
    <w:rsid w:val="004F7BD2"/>
    <w:rsid w:val="00531BD2"/>
    <w:rsid w:val="00554BF6"/>
    <w:rsid w:val="005705E1"/>
    <w:rsid w:val="0058783C"/>
    <w:rsid w:val="005A7200"/>
    <w:rsid w:val="005F6A1C"/>
    <w:rsid w:val="00616E17"/>
    <w:rsid w:val="006312F4"/>
    <w:rsid w:val="00666449"/>
    <w:rsid w:val="006704A4"/>
    <w:rsid w:val="006A2427"/>
    <w:rsid w:val="006A37F0"/>
    <w:rsid w:val="006A525F"/>
    <w:rsid w:val="006D36D3"/>
    <w:rsid w:val="006D6F04"/>
    <w:rsid w:val="006E5552"/>
    <w:rsid w:val="006E6130"/>
    <w:rsid w:val="0071260F"/>
    <w:rsid w:val="0071772B"/>
    <w:rsid w:val="00717B2D"/>
    <w:rsid w:val="0072174F"/>
    <w:rsid w:val="00721E8C"/>
    <w:rsid w:val="00732E74"/>
    <w:rsid w:val="007627EB"/>
    <w:rsid w:val="0076695B"/>
    <w:rsid w:val="007E1CE6"/>
    <w:rsid w:val="00855D72"/>
    <w:rsid w:val="00861B58"/>
    <w:rsid w:val="00866142"/>
    <w:rsid w:val="00877F24"/>
    <w:rsid w:val="008A0D77"/>
    <w:rsid w:val="008A21D6"/>
    <w:rsid w:val="008B2CF1"/>
    <w:rsid w:val="008C36FE"/>
    <w:rsid w:val="008C7315"/>
    <w:rsid w:val="008F448A"/>
    <w:rsid w:val="0091093F"/>
    <w:rsid w:val="0092276F"/>
    <w:rsid w:val="009344CD"/>
    <w:rsid w:val="00942888"/>
    <w:rsid w:val="009445E7"/>
    <w:rsid w:val="0095403A"/>
    <w:rsid w:val="00954B57"/>
    <w:rsid w:val="00970FB2"/>
    <w:rsid w:val="009814C9"/>
    <w:rsid w:val="00985B81"/>
    <w:rsid w:val="0098652B"/>
    <w:rsid w:val="009A02F1"/>
    <w:rsid w:val="009C2D31"/>
    <w:rsid w:val="009D35F6"/>
    <w:rsid w:val="009F588D"/>
    <w:rsid w:val="00A50625"/>
    <w:rsid w:val="00A53B61"/>
    <w:rsid w:val="00A60917"/>
    <w:rsid w:val="00A7560E"/>
    <w:rsid w:val="00A91F25"/>
    <w:rsid w:val="00A96E03"/>
    <w:rsid w:val="00B04B5E"/>
    <w:rsid w:val="00B10F7C"/>
    <w:rsid w:val="00B22A8E"/>
    <w:rsid w:val="00B45CC8"/>
    <w:rsid w:val="00B61E95"/>
    <w:rsid w:val="00B72A2D"/>
    <w:rsid w:val="00B80167"/>
    <w:rsid w:val="00B83B4A"/>
    <w:rsid w:val="00B86713"/>
    <w:rsid w:val="00B86F8F"/>
    <w:rsid w:val="00B9237E"/>
    <w:rsid w:val="00B97753"/>
    <w:rsid w:val="00BC6012"/>
    <w:rsid w:val="00BF2BA9"/>
    <w:rsid w:val="00BF6137"/>
    <w:rsid w:val="00BF7F45"/>
    <w:rsid w:val="00C303E7"/>
    <w:rsid w:val="00C3161B"/>
    <w:rsid w:val="00C41800"/>
    <w:rsid w:val="00C4665C"/>
    <w:rsid w:val="00C4736D"/>
    <w:rsid w:val="00C70CC4"/>
    <w:rsid w:val="00C71E51"/>
    <w:rsid w:val="00C828D0"/>
    <w:rsid w:val="00C86962"/>
    <w:rsid w:val="00CA2745"/>
    <w:rsid w:val="00CC567B"/>
    <w:rsid w:val="00CD29B5"/>
    <w:rsid w:val="00CF1903"/>
    <w:rsid w:val="00CF2145"/>
    <w:rsid w:val="00CF3AFF"/>
    <w:rsid w:val="00D02751"/>
    <w:rsid w:val="00D05E5D"/>
    <w:rsid w:val="00D1444F"/>
    <w:rsid w:val="00D17981"/>
    <w:rsid w:val="00D3188E"/>
    <w:rsid w:val="00D71BBE"/>
    <w:rsid w:val="00D7339A"/>
    <w:rsid w:val="00D8552A"/>
    <w:rsid w:val="00E140C6"/>
    <w:rsid w:val="00E150B9"/>
    <w:rsid w:val="00E535CC"/>
    <w:rsid w:val="00E55F3A"/>
    <w:rsid w:val="00E96671"/>
    <w:rsid w:val="00EA4CEE"/>
    <w:rsid w:val="00EB1806"/>
    <w:rsid w:val="00EE49E4"/>
    <w:rsid w:val="00EE5F47"/>
    <w:rsid w:val="00F16877"/>
    <w:rsid w:val="00F21563"/>
    <w:rsid w:val="00F21BFD"/>
    <w:rsid w:val="00F52396"/>
    <w:rsid w:val="00F52D92"/>
    <w:rsid w:val="00F60606"/>
    <w:rsid w:val="00F65B2B"/>
    <w:rsid w:val="00F67251"/>
    <w:rsid w:val="00F67974"/>
    <w:rsid w:val="00FC4539"/>
    <w:rsid w:val="00FD2258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4BC190-5621-4EF4-BD38-9C8E83F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3720"/>
    <w:pPr>
      <w:keepNext/>
      <w:spacing w:before="240" w:after="60"/>
      <w:jc w:val="right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946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95403A"/>
  </w:style>
  <w:style w:type="character" w:customStyle="1" w:styleId="spelle">
    <w:name w:val="spelle"/>
    <w:basedOn w:val="a0"/>
    <w:rsid w:val="0095403A"/>
  </w:style>
  <w:style w:type="character" w:customStyle="1" w:styleId="grame">
    <w:name w:val="grame"/>
    <w:basedOn w:val="a0"/>
    <w:rsid w:val="0095403A"/>
  </w:style>
  <w:style w:type="paragraph" w:customStyle="1" w:styleId="heading">
    <w:name w:val="heading"/>
    <w:basedOn w:val="a"/>
    <w:rsid w:val="0095403A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"/>
    <w:basedOn w:val="a"/>
    <w:rsid w:val="007627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E61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2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9237E"/>
    <w:rPr>
      <w:sz w:val="24"/>
      <w:szCs w:val="24"/>
    </w:rPr>
  </w:style>
  <w:style w:type="paragraph" w:styleId="a7">
    <w:name w:val="footer"/>
    <w:basedOn w:val="a"/>
    <w:link w:val="a8"/>
    <w:uiPriority w:val="99"/>
    <w:rsid w:val="00B923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237E"/>
    <w:rPr>
      <w:sz w:val="24"/>
      <w:szCs w:val="24"/>
    </w:rPr>
  </w:style>
  <w:style w:type="paragraph" w:customStyle="1" w:styleId="Default">
    <w:name w:val="Default"/>
    <w:rsid w:val="002B5C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qFormat/>
    <w:rsid w:val="00B86713"/>
    <w:pPr>
      <w:spacing w:after="200"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86713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semiHidden/>
    <w:rsid w:val="003B3720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a">
    <w:name w:val="Normal (Web)"/>
    <w:basedOn w:val="a"/>
    <w:unhideWhenUsed/>
    <w:rsid w:val="003B3720"/>
    <w:pPr>
      <w:spacing w:before="100" w:beforeAutospacing="1" w:after="100" w:afterAutospacing="1"/>
      <w:jc w:val="right"/>
    </w:pPr>
  </w:style>
  <w:style w:type="paragraph" w:styleId="ab">
    <w:name w:val="Body Text"/>
    <w:basedOn w:val="a"/>
    <w:link w:val="ac"/>
    <w:unhideWhenUsed/>
    <w:rsid w:val="003B3720"/>
    <w:pPr>
      <w:spacing w:after="120"/>
      <w:jc w:val="right"/>
    </w:pPr>
    <w:rPr>
      <w:lang w:eastAsia="ar-SA"/>
    </w:rPr>
  </w:style>
  <w:style w:type="character" w:customStyle="1" w:styleId="ac">
    <w:name w:val="Основной текст Знак"/>
    <w:link w:val="ab"/>
    <w:rsid w:val="003B3720"/>
    <w:rPr>
      <w:sz w:val="24"/>
      <w:szCs w:val="24"/>
      <w:lang w:eastAsia="ar-SA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e"/>
    <w:locked/>
    <w:rsid w:val="003B3720"/>
    <w:rPr>
      <w:sz w:val="24"/>
      <w:szCs w:val="24"/>
    </w:r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d"/>
    <w:unhideWhenUsed/>
    <w:rsid w:val="003B3720"/>
    <w:pPr>
      <w:spacing w:after="120"/>
      <w:ind w:left="283"/>
      <w:jc w:val="right"/>
    </w:pPr>
  </w:style>
  <w:style w:type="character" w:customStyle="1" w:styleId="1">
    <w:name w:val="Основной текст с отступом Знак1"/>
    <w:rsid w:val="003B3720"/>
    <w:rPr>
      <w:sz w:val="24"/>
      <w:szCs w:val="24"/>
    </w:rPr>
  </w:style>
  <w:style w:type="paragraph" w:styleId="21">
    <w:name w:val="Body Text First Indent 2"/>
    <w:basedOn w:val="ae"/>
    <w:link w:val="22"/>
    <w:unhideWhenUsed/>
    <w:rsid w:val="003B3720"/>
    <w:pPr>
      <w:ind w:firstLine="210"/>
    </w:pPr>
  </w:style>
  <w:style w:type="character" w:customStyle="1" w:styleId="22">
    <w:name w:val="Красная строка 2 Знак"/>
    <w:basedOn w:val="1"/>
    <w:link w:val="21"/>
    <w:rsid w:val="003B3720"/>
    <w:rPr>
      <w:sz w:val="24"/>
      <w:szCs w:val="24"/>
    </w:rPr>
  </w:style>
  <w:style w:type="paragraph" w:customStyle="1" w:styleId="af">
    <w:name w:val="ЭЭГ"/>
    <w:basedOn w:val="a"/>
    <w:rsid w:val="003B3720"/>
    <w:pPr>
      <w:spacing w:line="360" w:lineRule="auto"/>
      <w:ind w:firstLine="720"/>
      <w:jc w:val="both"/>
    </w:pPr>
  </w:style>
  <w:style w:type="paragraph" w:customStyle="1" w:styleId="ConsTitle">
    <w:name w:val="ConsTitle"/>
    <w:rsid w:val="003B3720"/>
    <w:pPr>
      <w:widowControl w:val="0"/>
      <w:snapToGrid w:val="0"/>
      <w:jc w:val="right"/>
    </w:pPr>
    <w:rPr>
      <w:rFonts w:ascii="Arial" w:hAnsi="Arial"/>
      <w:b/>
      <w:sz w:val="16"/>
    </w:rPr>
  </w:style>
  <w:style w:type="character" w:customStyle="1" w:styleId="30">
    <w:name w:val="Заголовок 3 Знак"/>
    <w:link w:val="3"/>
    <w:semiHidden/>
    <w:rsid w:val="003946AE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Название"/>
    <w:basedOn w:val="a"/>
    <w:link w:val="af1"/>
    <w:qFormat/>
    <w:rsid w:val="003946AE"/>
    <w:pPr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3946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D0C2-4DE4-4CAF-B471-A20D41A4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2017-11-21T06:32:00Z</cp:lastPrinted>
  <dcterms:created xsi:type="dcterms:W3CDTF">2022-12-05T05:17:00Z</dcterms:created>
  <dcterms:modified xsi:type="dcterms:W3CDTF">2022-12-05T05:17:00Z</dcterms:modified>
</cp:coreProperties>
</file>