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AC" w:rsidRDefault="008E40AC" w:rsidP="008E40AC">
      <w:pPr>
        <w:tabs>
          <w:tab w:val="left" w:pos="540"/>
        </w:tabs>
        <w:jc w:val="center"/>
        <w:rPr>
          <w:noProof/>
          <w:lang w:val="ru-RU" w:eastAsia="ru-RU"/>
        </w:rPr>
      </w:pPr>
    </w:p>
    <w:p w:rsidR="008E40AC" w:rsidRDefault="008E40AC" w:rsidP="008E40AC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8E40AC" w:rsidRPr="00EF5522" w:rsidRDefault="008E40AC" w:rsidP="00145C78">
      <w:pPr>
        <w:jc w:val="center"/>
        <w:rPr>
          <w:sz w:val="28"/>
          <w:szCs w:val="28"/>
          <w:lang w:val="ru-RU"/>
        </w:rPr>
      </w:pPr>
    </w:p>
    <w:p w:rsidR="00982194" w:rsidRPr="008E40AC" w:rsidRDefault="008E40AC" w:rsidP="00145C78">
      <w:pPr>
        <w:jc w:val="both"/>
        <w:rPr>
          <w:b/>
          <w:sz w:val="28"/>
          <w:szCs w:val="28"/>
          <w:lang w:val="ru-RU"/>
        </w:rPr>
      </w:pPr>
      <w:r w:rsidRPr="008E40AC">
        <w:rPr>
          <w:b/>
          <w:sz w:val="28"/>
          <w:szCs w:val="28"/>
          <w:lang w:val="ru-RU"/>
        </w:rPr>
        <w:t>о</w:t>
      </w:r>
      <w:r w:rsidR="008162EF" w:rsidRPr="008E40AC">
        <w:rPr>
          <w:b/>
          <w:sz w:val="28"/>
          <w:szCs w:val="28"/>
          <w:lang w:val="ru-RU"/>
        </w:rPr>
        <w:t>т</w:t>
      </w:r>
      <w:r w:rsidRPr="008E40AC">
        <w:rPr>
          <w:b/>
          <w:sz w:val="28"/>
          <w:szCs w:val="28"/>
          <w:lang w:val="ru-RU"/>
        </w:rPr>
        <w:t xml:space="preserve"> 02.04.2019г. </w:t>
      </w:r>
      <w:r w:rsidR="008162EF" w:rsidRPr="008E40AC">
        <w:rPr>
          <w:b/>
          <w:sz w:val="28"/>
          <w:szCs w:val="28"/>
          <w:lang w:val="ru-RU"/>
        </w:rPr>
        <w:t xml:space="preserve">  </w:t>
      </w:r>
      <w:r w:rsidR="00982194" w:rsidRPr="008E40AC">
        <w:rPr>
          <w:b/>
          <w:sz w:val="28"/>
          <w:szCs w:val="28"/>
          <w:lang w:val="ru-RU"/>
        </w:rPr>
        <w:t>№</w:t>
      </w:r>
      <w:r w:rsidRPr="008E40AC">
        <w:rPr>
          <w:b/>
          <w:sz w:val="28"/>
          <w:szCs w:val="28"/>
          <w:lang w:val="ru-RU"/>
        </w:rPr>
        <w:t xml:space="preserve"> 53</w:t>
      </w:r>
    </w:p>
    <w:p w:rsidR="006F6FE4" w:rsidRPr="008E40AC" w:rsidRDefault="006F6FE4" w:rsidP="00145C78">
      <w:pPr>
        <w:jc w:val="both"/>
        <w:rPr>
          <w:b/>
          <w:sz w:val="28"/>
          <w:szCs w:val="28"/>
          <w:lang w:val="ru-RU"/>
        </w:rPr>
      </w:pPr>
      <w:proofErr w:type="spellStart"/>
      <w:r w:rsidRPr="008E40AC">
        <w:rPr>
          <w:b/>
          <w:sz w:val="28"/>
          <w:szCs w:val="28"/>
          <w:lang w:val="ru-RU"/>
        </w:rPr>
        <w:t>р.п</w:t>
      </w:r>
      <w:proofErr w:type="spellEnd"/>
      <w:r w:rsidRPr="008E40AC">
        <w:rPr>
          <w:b/>
          <w:sz w:val="28"/>
          <w:szCs w:val="28"/>
          <w:lang w:val="ru-RU"/>
        </w:rPr>
        <w:t>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FD378D">
        <w:rPr>
          <w:b/>
          <w:sz w:val="28"/>
          <w:szCs w:val="28"/>
          <w:lang w:val="ru-RU"/>
        </w:rPr>
        <w:t>2</w:t>
      </w:r>
      <w:r w:rsidR="00025BE8">
        <w:rPr>
          <w:b/>
          <w:sz w:val="28"/>
          <w:szCs w:val="28"/>
          <w:lang w:val="ru-RU"/>
        </w:rPr>
        <w:t>4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FD378D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025BE8">
        <w:rPr>
          <w:b/>
          <w:sz w:val="28"/>
          <w:szCs w:val="28"/>
          <w:lang w:val="ru-RU"/>
        </w:rPr>
        <w:t>68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8E40AC" w:rsidRDefault="008E40AC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8E40AC" w:rsidRPr="00EF5522" w:rsidRDefault="008E40AC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FD378D">
        <w:rPr>
          <w:szCs w:val="28"/>
        </w:rPr>
        <w:t>2</w:t>
      </w:r>
      <w:r w:rsidR="00025BE8">
        <w:rPr>
          <w:szCs w:val="28"/>
        </w:rPr>
        <w:t>4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FD378D">
        <w:rPr>
          <w:szCs w:val="28"/>
        </w:rPr>
        <w:t>3</w:t>
      </w:r>
      <w:r w:rsidR="003B3910" w:rsidRPr="00EF5522">
        <w:rPr>
          <w:szCs w:val="28"/>
        </w:rPr>
        <w:t xml:space="preserve">г. № </w:t>
      </w:r>
      <w:r w:rsidR="00025BE8">
        <w:rPr>
          <w:szCs w:val="28"/>
        </w:rPr>
        <w:t>68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3B7E45">
        <w:rPr>
          <w:szCs w:val="28"/>
        </w:rPr>
        <w:t>О</w:t>
      </w:r>
      <w:r w:rsidR="00025BE8" w:rsidRPr="00025BE8">
        <w:rPr>
          <w:szCs w:val="28"/>
        </w:rPr>
        <w:t xml:space="preserve"> переводе жилого помещения в нежилое помещение и нежилого помещения в жилое помещение</w:t>
      </w:r>
      <w:r w:rsidR="00025BE8">
        <w:rPr>
          <w:szCs w:val="28"/>
        </w:rPr>
        <w:t xml:space="preserve"> на территории Неболчского сельского поселения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EA35A4" w:rsidRDefault="00EA35A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1.1. Раздел 4 изложить в следующей редакции: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«</w:t>
      </w:r>
      <w:r w:rsidRPr="00EA35A4">
        <w:rPr>
          <w:szCs w:val="28"/>
        </w:rPr>
        <w:t>4. Формы контроля за исполнением регламента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4.1.</w:t>
      </w:r>
      <w:proofErr w:type="gramStart"/>
      <w:r w:rsidRPr="00EA35A4">
        <w:rPr>
          <w:szCs w:val="28"/>
        </w:rPr>
        <w:t>1.Текущий</w:t>
      </w:r>
      <w:proofErr w:type="gramEnd"/>
      <w:r w:rsidRPr="00EA35A4">
        <w:rPr>
          <w:szCs w:val="28"/>
        </w:rPr>
        <w:t xml:space="preserve"> контроль за соблюдением последовательности действий,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определенных административными процедурами по предоставлению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муниципальной услуги, принятием решений работниками органа местного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самоуправления и исполнением Административного регламента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 xml:space="preserve">осуществляется Главой поселения, ответственным за организацию работы по </w:t>
      </w:r>
      <w:r>
        <w:rPr>
          <w:szCs w:val="28"/>
        </w:rPr>
        <w:t xml:space="preserve">  </w:t>
      </w:r>
      <w:r w:rsidRPr="00EA35A4">
        <w:rPr>
          <w:szCs w:val="28"/>
        </w:rPr>
        <w:t>предоставлению муниципальной услуги.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4.1.2. Текущий контроль за предоставлением муниципальной услуги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осуществляется путем проведения Главой поселения, ответственным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</w:t>
      </w:r>
      <w:proofErr w:type="gramStart"/>
      <w:r>
        <w:rPr>
          <w:szCs w:val="28"/>
        </w:rPr>
        <w:t>2.</w:t>
      </w:r>
      <w:r w:rsidRPr="00EA35A4">
        <w:rPr>
          <w:szCs w:val="28"/>
        </w:rPr>
        <w:t>Порядок</w:t>
      </w:r>
      <w:proofErr w:type="gramEnd"/>
      <w:r w:rsidRPr="00EA35A4">
        <w:rPr>
          <w:szCs w:val="28"/>
        </w:rPr>
        <w:t xml:space="preserve"> и периодичность осуществления плановых и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внеплановых проверок полноты и качества предоставления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муниципальной услуги, в том числе порядок и формы контроля за</w:t>
      </w:r>
    </w:p>
    <w:p w:rsid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полнотой и качеством предоставления муниципальной услуги</w:t>
      </w:r>
    </w:p>
    <w:p w:rsidR="008E40AC" w:rsidRDefault="008E40AC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8E40AC" w:rsidRDefault="008E40AC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8E40AC" w:rsidRPr="00EA35A4" w:rsidRDefault="008E40AC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4.2.1.</w:t>
      </w:r>
      <w:r w:rsidRPr="00EA35A4">
        <w:rPr>
          <w:szCs w:val="28"/>
        </w:rPr>
        <w:t>Порядок и периодичность плановых проверок устанавливается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lastRenderedPageBreak/>
        <w:t>Главой  поселения.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Проверки также могут проводиться по конкретному обращению заявителя.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4.2.2.</w:t>
      </w:r>
      <w:r w:rsidRPr="00EA35A4">
        <w:rPr>
          <w:szCs w:val="28"/>
        </w:rPr>
        <w:t>Внеплановые проверки проводятся в связи с проверкой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устранения ранее выявленных нарушений, а также в случае получения жалоб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на действия (бездействие) работников органа местного самоуправления,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участвующих в предоставлении муниципальной услуги.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4.2.</w:t>
      </w:r>
      <w:proofErr w:type="gramStart"/>
      <w:r>
        <w:rPr>
          <w:szCs w:val="28"/>
        </w:rPr>
        <w:t>3.</w:t>
      </w:r>
      <w:r w:rsidRPr="00EA35A4">
        <w:rPr>
          <w:szCs w:val="28"/>
        </w:rPr>
        <w:t>По</w:t>
      </w:r>
      <w:proofErr w:type="gramEnd"/>
      <w:r w:rsidRPr="00EA35A4">
        <w:rPr>
          <w:szCs w:val="28"/>
        </w:rPr>
        <w:t xml:space="preserve"> результатам плановых (внеплановых), выездных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(документарных) проверок составляется акт, в котором отмечаются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выявленные недостатки и предложения по их устранению.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4.3.</w:t>
      </w:r>
      <w:r w:rsidRPr="00EA35A4">
        <w:rPr>
          <w:szCs w:val="28"/>
        </w:rPr>
        <w:t>Ответственность работников органа местного самоуправления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за решения и действия (бездействие), принимаемые (осуществляемые)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ими в ходе предоставления муниципальной услуги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4.3.1.</w:t>
      </w:r>
      <w:r w:rsidRPr="00EA35A4">
        <w:rPr>
          <w:szCs w:val="28"/>
        </w:rPr>
        <w:t>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4.3.2.</w:t>
      </w:r>
      <w:r w:rsidRPr="00EA35A4">
        <w:rPr>
          <w:szCs w:val="28"/>
        </w:rPr>
        <w:t>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4.4.</w:t>
      </w:r>
      <w:r w:rsidRPr="00EA35A4">
        <w:rPr>
          <w:szCs w:val="28"/>
        </w:rPr>
        <w:t>Положения, характеризующие требования к порядку и формам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контроля за предоставлением муниципальной услуги, в том числе со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стороны граждан, их объединений и организаций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EA35A4" w:rsidRPr="00EA35A4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</w:t>
      </w:r>
      <w:r>
        <w:rPr>
          <w:szCs w:val="28"/>
        </w:rPr>
        <w:t>оставление муниципальной услуги.</w:t>
      </w:r>
    </w:p>
    <w:p w:rsidR="00EA35A4" w:rsidRPr="00EF5522" w:rsidRDefault="00EA35A4" w:rsidP="00EA35A4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A35A4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1.</w:t>
      </w:r>
      <w:r w:rsidR="00EA35A4">
        <w:rPr>
          <w:sz w:val="28"/>
          <w:szCs w:val="28"/>
          <w:lang w:val="ru-RU"/>
        </w:rPr>
        <w:t>2</w:t>
      </w:r>
      <w:r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8E40AC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</w:p>
    <w:p w:rsidR="008E40AC" w:rsidRDefault="008E40AC" w:rsidP="004B17D6">
      <w:pPr>
        <w:ind w:firstLine="709"/>
        <w:jc w:val="both"/>
        <w:rPr>
          <w:sz w:val="28"/>
          <w:szCs w:val="28"/>
          <w:lang w:val="ru-RU"/>
        </w:rPr>
      </w:pPr>
    </w:p>
    <w:p w:rsidR="00EA35A4" w:rsidRDefault="004B17D6" w:rsidP="008E40AC">
      <w:pPr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lastRenderedPageBreak/>
        <w:t>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3E341E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8E40AC" w:rsidRDefault="008E40AC" w:rsidP="004B17D6">
      <w:pPr>
        <w:ind w:firstLine="709"/>
        <w:jc w:val="both"/>
        <w:rPr>
          <w:sz w:val="28"/>
          <w:szCs w:val="28"/>
          <w:lang w:val="ru-RU"/>
        </w:rPr>
      </w:pPr>
    </w:p>
    <w:p w:rsidR="008E40AC" w:rsidRPr="00EF5522" w:rsidRDefault="008E40AC" w:rsidP="004B17D6">
      <w:pPr>
        <w:ind w:firstLine="709"/>
        <w:jc w:val="both"/>
        <w:rPr>
          <w:sz w:val="28"/>
          <w:szCs w:val="28"/>
          <w:lang w:val="ru-RU"/>
        </w:rPr>
      </w:pP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Pr="00EF5522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p w:rsidR="006455A4" w:rsidRPr="008E40AC" w:rsidRDefault="008E40AC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8E40AC">
        <w:rPr>
          <w:b/>
          <w:sz w:val="28"/>
          <w:szCs w:val="28"/>
          <w:lang w:val="ru-RU"/>
        </w:rPr>
        <w:t xml:space="preserve">Глава поселения                         </w:t>
      </w:r>
      <w:proofErr w:type="spellStart"/>
      <w:r w:rsidRPr="008E40AC">
        <w:rPr>
          <w:b/>
          <w:sz w:val="28"/>
          <w:szCs w:val="28"/>
          <w:lang w:val="ru-RU"/>
        </w:rPr>
        <w:t>П.С.Ермилов</w:t>
      </w:r>
      <w:proofErr w:type="spellEnd"/>
    </w:p>
    <w:sectPr w:rsidR="006455A4" w:rsidRPr="008E40AC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BE8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B7E45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8C3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0AC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51B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35A4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78D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AD779-C8D4-40B7-9CD2-F9209B83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2019-04-02T10:33:00Z</cp:lastPrinted>
  <dcterms:created xsi:type="dcterms:W3CDTF">2019-04-02T10:35:00Z</dcterms:created>
  <dcterms:modified xsi:type="dcterms:W3CDTF">2019-04-19T09:35:00Z</dcterms:modified>
</cp:coreProperties>
</file>