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F7F" w:rsidRDefault="00744F7F" w:rsidP="008454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744F7F" w:rsidRDefault="00744F7F" w:rsidP="009C6B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</w:t>
      </w:r>
      <w:r w:rsidRPr="003A3E5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Любытинский район</w:t>
      </w:r>
    </w:p>
    <w:p w:rsidR="00744F7F" w:rsidRDefault="00744F7F" w:rsidP="003A3E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744F7F" w:rsidRDefault="00744F7F" w:rsidP="009C6BDE">
      <w:pPr>
        <w:rPr>
          <w:b/>
          <w:bCs/>
          <w:sz w:val="28"/>
          <w:szCs w:val="28"/>
        </w:rPr>
      </w:pPr>
    </w:p>
    <w:p w:rsidR="00744F7F" w:rsidRDefault="00744F7F" w:rsidP="009C6BDE">
      <w:pPr>
        <w:ind w:right="-1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744F7F" w:rsidRDefault="00744F7F" w:rsidP="009C6BDE">
      <w:pPr>
        <w:ind w:right="-185"/>
        <w:jc w:val="center"/>
        <w:rPr>
          <w:b/>
          <w:bCs/>
          <w:sz w:val="28"/>
          <w:szCs w:val="28"/>
        </w:rPr>
      </w:pPr>
    </w:p>
    <w:p w:rsidR="00744F7F" w:rsidRDefault="0061481C" w:rsidP="009C6BDE">
      <w:pPr>
        <w:rPr>
          <w:sz w:val="28"/>
          <w:szCs w:val="28"/>
        </w:rPr>
      </w:pPr>
      <w:r>
        <w:rPr>
          <w:sz w:val="28"/>
          <w:szCs w:val="28"/>
        </w:rPr>
        <w:t xml:space="preserve">от17.12.2019 </w:t>
      </w:r>
      <w:proofErr w:type="gramStart"/>
      <w:r>
        <w:rPr>
          <w:sz w:val="28"/>
          <w:szCs w:val="28"/>
        </w:rPr>
        <w:t xml:space="preserve">г </w:t>
      </w:r>
      <w:r w:rsidR="00DE21CD">
        <w:rPr>
          <w:sz w:val="28"/>
          <w:szCs w:val="28"/>
        </w:rPr>
        <w:t xml:space="preserve"> </w:t>
      </w:r>
      <w:r w:rsidR="009B1C0A">
        <w:rPr>
          <w:sz w:val="28"/>
          <w:szCs w:val="28"/>
        </w:rPr>
        <w:t>№</w:t>
      </w:r>
      <w:proofErr w:type="gramEnd"/>
      <w:r>
        <w:rPr>
          <w:sz w:val="28"/>
          <w:szCs w:val="28"/>
        </w:rPr>
        <w:t xml:space="preserve"> 266</w:t>
      </w:r>
      <w:r w:rsidR="009B1C0A">
        <w:rPr>
          <w:sz w:val="28"/>
          <w:szCs w:val="28"/>
        </w:rPr>
        <w:t xml:space="preserve"> </w:t>
      </w:r>
    </w:p>
    <w:p w:rsidR="00744F7F" w:rsidRDefault="00744F7F" w:rsidP="00A60B4E">
      <w:pPr>
        <w:jc w:val="both"/>
        <w:rPr>
          <w:sz w:val="28"/>
          <w:szCs w:val="28"/>
        </w:rPr>
      </w:pPr>
      <w:r>
        <w:rPr>
          <w:sz w:val="28"/>
          <w:szCs w:val="28"/>
        </w:rPr>
        <w:t>р.п. Неболчи</w:t>
      </w:r>
    </w:p>
    <w:p w:rsidR="00744F7F" w:rsidRDefault="00744F7F" w:rsidP="009C6BDE">
      <w:pPr>
        <w:rPr>
          <w:sz w:val="28"/>
          <w:szCs w:val="28"/>
        </w:rPr>
      </w:pPr>
    </w:p>
    <w:p w:rsidR="00744F7F" w:rsidRDefault="00744F7F" w:rsidP="00E86F12">
      <w:pPr>
        <w:tabs>
          <w:tab w:val="left" w:pos="2590"/>
        </w:tabs>
        <w:spacing w:before="17"/>
        <w:ind w:right="52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продлении срока действия и внесении изменений в муниципальную программу «Капитальный ремонт и ремонт автомобильных дорог общего пользования населенных пунктов Неболчского </w:t>
      </w:r>
      <w:r w:rsidR="00DE21CD">
        <w:rPr>
          <w:b/>
          <w:bCs/>
          <w:sz w:val="28"/>
          <w:szCs w:val="28"/>
        </w:rPr>
        <w:t>сельского поселения на 2017-2021</w:t>
      </w:r>
      <w:r>
        <w:rPr>
          <w:b/>
          <w:bCs/>
          <w:sz w:val="28"/>
          <w:szCs w:val="28"/>
        </w:rPr>
        <w:t xml:space="preserve"> годы»</w:t>
      </w:r>
      <w:r w:rsidRPr="00AF483C">
        <w:rPr>
          <w:b/>
          <w:bCs/>
          <w:sz w:val="28"/>
          <w:szCs w:val="28"/>
        </w:rPr>
        <w:t xml:space="preserve"> </w:t>
      </w:r>
    </w:p>
    <w:p w:rsidR="00744F7F" w:rsidRDefault="00744F7F" w:rsidP="00B12117">
      <w:pPr>
        <w:ind w:left="360"/>
        <w:jc w:val="both"/>
        <w:rPr>
          <w:sz w:val="28"/>
          <w:szCs w:val="28"/>
        </w:rPr>
      </w:pPr>
    </w:p>
    <w:p w:rsidR="00744F7F" w:rsidRPr="006F2D04" w:rsidRDefault="00744F7F" w:rsidP="006F2D04">
      <w:pPr>
        <w:jc w:val="both"/>
        <w:rPr>
          <w:sz w:val="28"/>
          <w:szCs w:val="28"/>
        </w:rPr>
      </w:pPr>
      <w:r w:rsidRPr="006F2D04">
        <w:rPr>
          <w:sz w:val="28"/>
          <w:szCs w:val="28"/>
        </w:rPr>
        <w:t xml:space="preserve">      В соответствии с Федеральным законом от 6 октября 2003 года № 131-ФЗ «Об общих принципах организации местного самоуправления в Российской Федерации» </w:t>
      </w:r>
    </w:p>
    <w:p w:rsidR="00744F7F" w:rsidRPr="006F2D04" w:rsidRDefault="00744F7F" w:rsidP="006F2D04">
      <w:pPr>
        <w:jc w:val="both"/>
        <w:rPr>
          <w:b/>
          <w:bCs/>
          <w:sz w:val="28"/>
          <w:szCs w:val="28"/>
        </w:rPr>
      </w:pPr>
      <w:r w:rsidRPr="006F2D04">
        <w:rPr>
          <w:b/>
          <w:bCs/>
          <w:sz w:val="28"/>
          <w:szCs w:val="28"/>
        </w:rPr>
        <w:t>ПОСТАНОВЛЯЮ:</w:t>
      </w:r>
    </w:p>
    <w:p w:rsidR="00744F7F" w:rsidRPr="006F2D04" w:rsidRDefault="00744F7F" w:rsidP="006F2D04">
      <w:pPr>
        <w:ind w:firstLine="709"/>
        <w:jc w:val="both"/>
        <w:rPr>
          <w:sz w:val="28"/>
          <w:szCs w:val="28"/>
        </w:rPr>
      </w:pPr>
      <w:r w:rsidRPr="006F2D04">
        <w:rPr>
          <w:sz w:val="28"/>
          <w:szCs w:val="28"/>
        </w:rPr>
        <w:t>1. Продлить срок действия муниципальной программы</w:t>
      </w:r>
      <w:r w:rsidRPr="006F2D04">
        <w:rPr>
          <w:color w:val="000000"/>
          <w:sz w:val="28"/>
          <w:szCs w:val="28"/>
        </w:rPr>
        <w:t xml:space="preserve"> </w:t>
      </w:r>
      <w:r w:rsidRPr="006F2D04">
        <w:rPr>
          <w:sz w:val="28"/>
          <w:szCs w:val="28"/>
        </w:rPr>
        <w:t>«</w:t>
      </w:r>
      <w:r w:rsidRPr="006E6EF7">
        <w:rPr>
          <w:sz w:val="28"/>
          <w:szCs w:val="28"/>
        </w:rPr>
        <w:t xml:space="preserve">Капитальный ремонт и ремонт автомобильных дорог общего пользования населенных пунктов Неболчского сельского поселения на </w:t>
      </w:r>
      <w:r w:rsidR="00DE21CD">
        <w:rPr>
          <w:sz w:val="28"/>
          <w:szCs w:val="28"/>
        </w:rPr>
        <w:t>2017-2021</w:t>
      </w:r>
      <w:r w:rsidRPr="006E6EF7">
        <w:rPr>
          <w:sz w:val="28"/>
          <w:szCs w:val="28"/>
        </w:rPr>
        <w:t xml:space="preserve"> годы</w:t>
      </w:r>
      <w:r w:rsidRPr="006F2D04">
        <w:rPr>
          <w:sz w:val="28"/>
          <w:szCs w:val="28"/>
        </w:rPr>
        <w:t>», утвержденной постановлением администрации Неболчского сельского</w:t>
      </w:r>
      <w:r>
        <w:rPr>
          <w:sz w:val="28"/>
          <w:szCs w:val="28"/>
        </w:rPr>
        <w:t xml:space="preserve"> поселения от 10.04.2017 г № 60</w:t>
      </w:r>
      <w:r w:rsidR="00DE21CD">
        <w:rPr>
          <w:sz w:val="28"/>
          <w:szCs w:val="28"/>
        </w:rPr>
        <w:t xml:space="preserve"> до 2022</w:t>
      </w:r>
      <w:r w:rsidRPr="006F2D04">
        <w:rPr>
          <w:sz w:val="28"/>
          <w:szCs w:val="28"/>
        </w:rPr>
        <w:t xml:space="preserve"> года.</w:t>
      </w:r>
    </w:p>
    <w:p w:rsidR="00744F7F" w:rsidRPr="008B04D7" w:rsidRDefault="00744F7F" w:rsidP="008B04D7">
      <w:pPr>
        <w:shd w:val="clear" w:color="auto" w:fill="FFFFFF"/>
        <w:tabs>
          <w:tab w:val="left" w:pos="2590"/>
        </w:tabs>
        <w:spacing w:before="17"/>
        <w:ind w:firstLine="720"/>
        <w:jc w:val="both"/>
        <w:rPr>
          <w:sz w:val="28"/>
          <w:szCs w:val="28"/>
        </w:rPr>
      </w:pPr>
      <w:r w:rsidRPr="006F2D04">
        <w:rPr>
          <w:sz w:val="28"/>
          <w:szCs w:val="28"/>
        </w:rPr>
        <w:t xml:space="preserve">2. </w:t>
      </w:r>
      <w:r>
        <w:rPr>
          <w:sz w:val="28"/>
          <w:szCs w:val="28"/>
        </w:rPr>
        <w:t>Внести изменения в постановление</w:t>
      </w:r>
      <w:r w:rsidRPr="006F2D04">
        <w:rPr>
          <w:sz w:val="28"/>
          <w:szCs w:val="28"/>
        </w:rPr>
        <w:t xml:space="preserve"> администрации Небол</w:t>
      </w:r>
      <w:r>
        <w:rPr>
          <w:sz w:val="28"/>
          <w:szCs w:val="28"/>
        </w:rPr>
        <w:t>чского сельского поселения от 10.04.2017 г № 60</w:t>
      </w:r>
      <w:r w:rsidRPr="006F2D0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E6EF7">
        <w:rPr>
          <w:sz w:val="28"/>
          <w:szCs w:val="28"/>
        </w:rPr>
        <w:t xml:space="preserve">Об утверждении муниципальной программы «Капитальный ремонт и ремонт автомобильных дорог общего пользования населенных пунктов Неболчского сельского поселения на </w:t>
      </w:r>
      <w:r w:rsidR="00DE21CD">
        <w:rPr>
          <w:sz w:val="28"/>
          <w:szCs w:val="28"/>
        </w:rPr>
        <w:t>2017-2021</w:t>
      </w:r>
      <w:r w:rsidRPr="006E6EF7">
        <w:rPr>
          <w:sz w:val="28"/>
          <w:szCs w:val="28"/>
        </w:rPr>
        <w:t xml:space="preserve"> </w:t>
      </w:r>
      <w:proofErr w:type="gramStart"/>
      <w:r w:rsidRPr="006E6EF7">
        <w:rPr>
          <w:sz w:val="28"/>
          <w:szCs w:val="28"/>
        </w:rPr>
        <w:t xml:space="preserve">годы </w:t>
      </w:r>
      <w:r w:rsidRPr="008B04D7">
        <w:rPr>
          <w:sz w:val="28"/>
          <w:szCs w:val="28"/>
        </w:rPr>
        <w:t>»</w:t>
      </w:r>
      <w:proofErr w:type="gramEnd"/>
      <w:r w:rsidRPr="008B04D7">
        <w:rPr>
          <w:sz w:val="28"/>
          <w:szCs w:val="28"/>
        </w:rPr>
        <w:t>:</w:t>
      </w:r>
    </w:p>
    <w:p w:rsidR="00744F7F" w:rsidRDefault="00744F7F" w:rsidP="006F2D04">
      <w:pPr>
        <w:ind w:firstLine="709"/>
        <w:jc w:val="both"/>
        <w:rPr>
          <w:sz w:val="28"/>
          <w:szCs w:val="28"/>
        </w:rPr>
      </w:pPr>
      <w:r w:rsidRPr="008B04D7">
        <w:rPr>
          <w:sz w:val="28"/>
          <w:szCs w:val="28"/>
        </w:rPr>
        <w:t xml:space="preserve">2.1. Заменить в заголовке к тексту, пункте 1 </w:t>
      </w:r>
      <w:r w:rsidR="00DE21CD">
        <w:rPr>
          <w:sz w:val="28"/>
          <w:szCs w:val="28"/>
        </w:rPr>
        <w:t>постановления слова "2017 - 2021</w:t>
      </w:r>
      <w:r w:rsidRPr="008B04D7">
        <w:rPr>
          <w:sz w:val="28"/>
          <w:szCs w:val="28"/>
        </w:rPr>
        <w:t xml:space="preserve"> годы" на "2017 - 202</w:t>
      </w:r>
      <w:r w:rsidR="00DE21CD">
        <w:rPr>
          <w:sz w:val="28"/>
          <w:szCs w:val="28"/>
        </w:rPr>
        <w:t>2</w:t>
      </w:r>
      <w:r w:rsidRPr="008B04D7">
        <w:rPr>
          <w:sz w:val="28"/>
          <w:szCs w:val="28"/>
        </w:rPr>
        <w:t xml:space="preserve"> годы";</w:t>
      </w:r>
    </w:p>
    <w:p w:rsidR="00744F7F" w:rsidRPr="008B04D7" w:rsidRDefault="00744F7F" w:rsidP="008B0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Изложить приложение к муниципальной программе</w:t>
      </w:r>
      <w:r w:rsidRPr="006F2D04">
        <w:rPr>
          <w:sz w:val="28"/>
          <w:szCs w:val="28"/>
        </w:rPr>
        <w:t xml:space="preserve"> «</w:t>
      </w:r>
      <w:r w:rsidRPr="006E6EF7">
        <w:rPr>
          <w:sz w:val="28"/>
          <w:szCs w:val="28"/>
        </w:rPr>
        <w:t xml:space="preserve">Капитальный ремонт и ремонт автомобильных дорог общего пользования населенных пунктов Неболчского сельского поселения на </w:t>
      </w:r>
      <w:r w:rsidR="00DE21CD">
        <w:rPr>
          <w:sz w:val="28"/>
          <w:szCs w:val="28"/>
        </w:rPr>
        <w:t>2017-2021</w:t>
      </w:r>
      <w:r w:rsidRPr="006E6EF7">
        <w:rPr>
          <w:sz w:val="28"/>
          <w:szCs w:val="28"/>
        </w:rPr>
        <w:t xml:space="preserve"> годы</w:t>
      </w:r>
      <w:r w:rsidRPr="008B04D7">
        <w:rPr>
          <w:sz w:val="28"/>
          <w:szCs w:val="28"/>
        </w:rPr>
        <w:t>»</w:t>
      </w:r>
      <w:r>
        <w:rPr>
          <w:sz w:val="28"/>
          <w:szCs w:val="28"/>
        </w:rPr>
        <w:t xml:space="preserve"> в прилагаемой</w:t>
      </w:r>
      <w:r w:rsidRPr="008B04D7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.</w:t>
      </w:r>
    </w:p>
    <w:p w:rsidR="00744F7F" w:rsidRDefault="00744F7F" w:rsidP="004D1C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Разместить постановление </w:t>
      </w:r>
      <w:r w:rsidRPr="00F16786">
        <w:rPr>
          <w:sz w:val="28"/>
          <w:szCs w:val="28"/>
        </w:rPr>
        <w:t xml:space="preserve">на официальном сайте  Администрации Неболчского сельского </w:t>
      </w:r>
      <w:r w:rsidRPr="00E86F12">
        <w:rPr>
          <w:color w:val="000000" w:themeColor="text1"/>
          <w:sz w:val="28"/>
          <w:szCs w:val="28"/>
        </w:rPr>
        <w:t xml:space="preserve">поселения </w:t>
      </w:r>
      <w:hyperlink r:id="rId7" w:history="1">
        <w:r w:rsidRPr="00E86F12">
          <w:rPr>
            <w:rStyle w:val="a6"/>
            <w:color w:val="000000" w:themeColor="text1"/>
            <w:sz w:val="28"/>
            <w:szCs w:val="28"/>
          </w:rPr>
          <w:t>www.nebolchi-adm.ru</w:t>
        </w:r>
      </w:hyperlink>
      <w:r>
        <w:rPr>
          <w:sz w:val="28"/>
          <w:szCs w:val="28"/>
        </w:rPr>
        <w:t xml:space="preserve"> и опубликовать в вестнике-бюллетене "Официальный вестник поселения".</w:t>
      </w:r>
    </w:p>
    <w:p w:rsidR="008454B4" w:rsidRDefault="008454B4" w:rsidP="007648D4">
      <w:pPr>
        <w:autoSpaceDE w:val="0"/>
        <w:autoSpaceDN w:val="0"/>
        <w:adjustRightInd w:val="0"/>
        <w:outlineLvl w:val="0"/>
        <w:rPr>
          <w:sz w:val="28"/>
          <w:szCs w:val="28"/>
          <w:lang w:eastAsia="ar-SA"/>
        </w:rPr>
      </w:pPr>
    </w:p>
    <w:p w:rsidR="00744F7F" w:rsidRPr="0061481C" w:rsidRDefault="00744F7F" w:rsidP="007648D4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61481C">
        <w:rPr>
          <w:b/>
          <w:sz w:val="28"/>
          <w:szCs w:val="28"/>
        </w:rPr>
        <w:t>Глава поселения                                            П.С. Ермилов</w:t>
      </w:r>
    </w:p>
    <w:p w:rsidR="002E2C5E" w:rsidRDefault="002E2C5E" w:rsidP="001927AE">
      <w:pPr>
        <w:autoSpaceDE w:val="0"/>
        <w:autoSpaceDN w:val="0"/>
        <w:adjustRightInd w:val="0"/>
        <w:ind w:firstLine="5760"/>
        <w:jc w:val="right"/>
        <w:outlineLvl w:val="0"/>
        <w:rPr>
          <w:sz w:val="26"/>
          <w:szCs w:val="26"/>
        </w:rPr>
      </w:pPr>
    </w:p>
    <w:p w:rsidR="00E86F12" w:rsidRDefault="00E86F12" w:rsidP="001927AE">
      <w:pPr>
        <w:autoSpaceDE w:val="0"/>
        <w:autoSpaceDN w:val="0"/>
        <w:adjustRightInd w:val="0"/>
        <w:ind w:firstLine="5760"/>
        <w:jc w:val="right"/>
        <w:outlineLvl w:val="0"/>
        <w:rPr>
          <w:sz w:val="26"/>
          <w:szCs w:val="26"/>
        </w:rPr>
      </w:pPr>
    </w:p>
    <w:p w:rsidR="00E86F12" w:rsidRDefault="00E86F12" w:rsidP="001927AE">
      <w:pPr>
        <w:autoSpaceDE w:val="0"/>
        <w:autoSpaceDN w:val="0"/>
        <w:adjustRightInd w:val="0"/>
        <w:ind w:firstLine="5760"/>
        <w:jc w:val="right"/>
        <w:outlineLvl w:val="0"/>
        <w:rPr>
          <w:sz w:val="26"/>
          <w:szCs w:val="26"/>
        </w:rPr>
      </w:pPr>
    </w:p>
    <w:p w:rsidR="00E86F12" w:rsidRDefault="00E86F12" w:rsidP="001927AE">
      <w:pPr>
        <w:autoSpaceDE w:val="0"/>
        <w:autoSpaceDN w:val="0"/>
        <w:adjustRightInd w:val="0"/>
        <w:ind w:firstLine="5760"/>
        <w:jc w:val="right"/>
        <w:outlineLvl w:val="0"/>
        <w:rPr>
          <w:sz w:val="26"/>
          <w:szCs w:val="26"/>
        </w:rPr>
      </w:pPr>
    </w:p>
    <w:p w:rsidR="00E86F12" w:rsidRDefault="00E86F12" w:rsidP="001927AE">
      <w:pPr>
        <w:autoSpaceDE w:val="0"/>
        <w:autoSpaceDN w:val="0"/>
        <w:adjustRightInd w:val="0"/>
        <w:ind w:firstLine="5760"/>
        <w:jc w:val="right"/>
        <w:outlineLvl w:val="0"/>
        <w:rPr>
          <w:sz w:val="26"/>
          <w:szCs w:val="26"/>
        </w:rPr>
      </w:pPr>
    </w:p>
    <w:p w:rsidR="00E86F12" w:rsidRDefault="00E86F12" w:rsidP="001927AE">
      <w:pPr>
        <w:autoSpaceDE w:val="0"/>
        <w:autoSpaceDN w:val="0"/>
        <w:adjustRightInd w:val="0"/>
        <w:ind w:firstLine="5760"/>
        <w:jc w:val="right"/>
        <w:outlineLvl w:val="0"/>
        <w:rPr>
          <w:sz w:val="26"/>
          <w:szCs w:val="26"/>
        </w:rPr>
      </w:pPr>
    </w:p>
    <w:p w:rsidR="001927AE" w:rsidRPr="007B07FA" w:rsidRDefault="001927AE" w:rsidP="001927AE">
      <w:pPr>
        <w:autoSpaceDE w:val="0"/>
        <w:autoSpaceDN w:val="0"/>
        <w:adjustRightInd w:val="0"/>
        <w:ind w:firstLine="5760"/>
        <w:jc w:val="right"/>
        <w:outlineLvl w:val="0"/>
        <w:rPr>
          <w:sz w:val="26"/>
          <w:szCs w:val="26"/>
        </w:rPr>
      </w:pPr>
      <w:r w:rsidRPr="007B07FA">
        <w:rPr>
          <w:sz w:val="26"/>
          <w:szCs w:val="26"/>
        </w:rPr>
        <w:t xml:space="preserve">Приложение к постановлению </w:t>
      </w:r>
    </w:p>
    <w:p w:rsidR="001927AE" w:rsidRPr="007B07FA" w:rsidRDefault="001927AE" w:rsidP="001927AE">
      <w:pPr>
        <w:autoSpaceDE w:val="0"/>
        <w:autoSpaceDN w:val="0"/>
        <w:adjustRightInd w:val="0"/>
        <w:ind w:firstLine="630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администрации поселения от </w:t>
      </w:r>
      <w:r w:rsidR="0061481C">
        <w:rPr>
          <w:sz w:val="26"/>
          <w:szCs w:val="26"/>
        </w:rPr>
        <w:t xml:space="preserve">17.12.2019 г </w:t>
      </w:r>
      <w:r w:rsidRPr="007B07FA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61481C">
        <w:rPr>
          <w:sz w:val="26"/>
          <w:szCs w:val="26"/>
        </w:rPr>
        <w:t>266</w:t>
      </w:r>
    </w:p>
    <w:p w:rsidR="001927AE" w:rsidRPr="007B07FA" w:rsidRDefault="001927AE" w:rsidP="001927AE">
      <w:pPr>
        <w:autoSpaceDE w:val="0"/>
        <w:autoSpaceDN w:val="0"/>
        <w:adjustRightInd w:val="0"/>
        <w:ind w:firstLine="6300"/>
        <w:jc w:val="right"/>
        <w:outlineLvl w:val="0"/>
        <w:rPr>
          <w:sz w:val="26"/>
          <w:szCs w:val="26"/>
        </w:rPr>
      </w:pPr>
    </w:p>
    <w:p w:rsidR="001927AE" w:rsidRPr="004F1972" w:rsidRDefault="001927AE" w:rsidP="001927AE">
      <w:pPr>
        <w:spacing w:line="240" w:lineRule="exact"/>
        <w:ind w:left="540"/>
        <w:jc w:val="center"/>
        <w:rPr>
          <w:sz w:val="26"/>
          <w:szCs w:val="26"/>
        </w:rPr>
      </w:pPr>
      <w:r w:rsidRPr="004F1972">
        <w:rPr>
          <w:b/>
          <w:bCs/>
          <w:sz w:val="26"/>
          <w:szCs w:val="26"/>
        </w:rPr>
        <w:t>Паспорт</w:t>
      </w:r>
      <w:r w:rsidRPr="004F1972">
        <w:rPr>
          <w:sz w:val="26"/>
          <w:szCs w:val="26"/>
        </w:rPr>
        <w:br/>
      </w:r>
      <w:r w:rsidRPr="004F1972">
        <w:rPr>
          <w:b/>
          <w:bCs/>
          <w:sz w:val="26"/>
          <w:szCs w:val="26"/>
        </w:rPr>
        <w:t>муниципальной программы Неболчского сельского поселения</w:t>
      </w:r>
    </w:p>
    <w:p w:rsidR="001927AE" w:rsidRPr="004F1972" w:rsidRDefault="001927AE" w:rsidP="001927A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F1972">
        <w:rPr>
          <w:rFonts w:ascii="Times New Roman" w:hAnsi="Times New Roman" w:cs="Times New Roman"/>
          <w:b/>
          <w:bCs/>
          <w:sz w:val="26"/>
          <w:szCs w:val="26"/>
        </w:rPr>
        <w:t xml:space="preserve">«Капитальный ремонт и ремонт автомобильных дорог общего пользования населенных пунктов Неболчского </w:t>
      </w:r>
      <w:r>
        <w:rPr>
          <w:rFonts w:ascii="Times New Roman" w:hAnsi="Times New Roman" w:cs="Times New Roman"/>
          <w:b/>
          <w:bCs/>
          <w:sz w:val="26"/>
          <w:szCs w:val="26"/>
        </w:rPr>
        <w:t>сельского поселения на 201</w:t>
      </w:r>
      <w:r w:rsidR="00DE21CD">
        <w:rPr>
          <w:rFonts w:ascii="Times New Roman" w:hAnsi="Times New Roman" w:cs="Times New Roman"/>
          <w:b/>
          <w:bCs/>
          <w:sz w:val="26"/>
          <w:szCs w:val="26"/>
        </w:rPr>
        <w:t>7-2022</w:t>
      </w:r>
      <w:r w:rsidRPr="004F1972">
        <w:rPr>
          <w:rFonts w:ascii="Times New Roman" w:hAnsi="Times New Roman" w:cs="Times New Roman"/>
          <w:b/>
          <w:bCs/>
          <w:sz w:val="26"/>
          <w:szCs w:val="26"/>
        </w:rPr>
        <w:t xml:space="preserve"> гг.»</w:t>
      </w:r>
    </w:p>
    <w:p w:rsidR="001927AE" w:rsidRPr="004F1972" w:rsidRDefault="001927AE" w:rsidP="001927AE">
      <w:pPr>
        <w:rPr>
          <w:b/>
          <w:bCs/>
          <w:sz w:val="26"/>
          <w:szCs w:val="26"/>
        </w:rPr>
      </w:pPr>
    </w:p>
    <w:p w:rsidR="001927AE" w:rsidRPr="004F1972" w:rsidRDefault="001927AE" w:rsidP="001927AE">
      <w:pPr>
        <w:rPr>
          <w:b/>
          <w:bCs/>
          <w:sz w:val="26"/>
          <w:szCs w:val="26"/>
        </w:rPr>
      </w:pPr>
      <w:r w:rsidRPr="004F1972">
        <w:rPr>
          <w:sz w:val="26"/>
          <w:szCs w:val="26"/>
        </w:rPr>
        <w:t>1. Ответственный исполнитель муниципальной программы:</w:t>
      </w:r>
    </w:p>
    <w:p w:rsidR="001927AE" w:rsidRPr="004F1972" w:rsidRDefault="001927AE" w:rsidP="001927AE">
      <w:pPr>
        <w:rPr>
          <w:sz w:val="26"/>
          <w:szCs w:val="26"/>
        </w:rPr>
      </w:pPr>
      <w:r w:rsidRPr="004F1972">
        <w:rPr>
          <w:sz w:val="26"/>
          <w:szCs w:val="26"/>
        </w:rPr>
        <w:t xml:space="preserve">             Администрация Неболчского сельского поселения</w:t>
      </w:r>
    </w:p>
    <w:p w:rsidR="001927AE" w:rsidRPr="004F1972" w:rsidRDefault="001927AE" w:rsidP="001927AE">
      <w:pPr>
        <w:rPr>
          <w:sz w:val="26"/>
          <w:szCs w:val="26"/>
        </w:rPr>
      </w:pPr>
    </w:p>
    <w:p w:rsidR="001927AE" w:rsidRPr="004F1972" w:rsidRDefault="001927AE" w:rsidP="001927AE">
      <w:pPr>
        <w:rPr>
          <w:sz w:val="26"/>
          <w:szCs w:val="26"/>
        </w:rPr>
      </w:pPr>
      <w:r w:rsidRPr="004F1972">
        <w:rPr>
          <w:b/>
          <w:bCs/>
          <w:sz w:val="26"/>
          <w:szCs w:val="26"/>
        </w:rPr>
        <w:t xml:space="preserve">2. Соисполнители муниципальной </w:t>
      </w:r>
      <w:proofErr w:type="gramStart"/>
      <w:r w:rsidRPr="004F1972">
        <w:rPr>
          <w:b/>
          <w:bCs/>
          <w:sz w:val="26"/>
          <w:szCs w:val="26"/>
        </w:rPr>
        <w:t xml:space="preserve">программы:   </w:t>
      </w:r>
      <w:proofErr w:type="gramEnd"/>
      <w:r w:rsidRPr="004F1972">
        <w:rPr>
          <w:sz w:val="26"/>
          <w:szCs w:val="26"/>
        </w:rPr>
        <w:t>отсутствуют</w:t>
      </w:r>
    </w:p>
    <w:p w:rsidR="001927AE" w:rsidRPr="004F1972" w:rsidRDefault="001927AE" w:rsidP="001927AE">
      <w:pPr>
        <w:rPr>
          <w:sz w:val="26"/>
          <w:szCs w:val="26"/>
        </w:rPr>
      </w:pPr>
    </w:p>
    <w:p w:rsidR="001927AE" w:rsidRPr="004F1972" w:rsidRDefault="001927AE" w:rsidP="001927AE">
      <w:pPr>
        <w:rPr>
          <w:sz w:val="26"/>
          <w:szCs w:val="26"/>
        </w:rPr>
      </w:pPr>
      <w:r w:rsidRPr="004F1972">
        <w:rPr>
          <w:b/>
          <w:bCs/>
          <w:sz w:val="26"/>
          <w:szCs w:val="26"/>
        </w:rPr>
        <w:t xml:space="preserve">3. Подпрограммы муниципальной программы (при наличии): </w:t>
      </w:r>
      <w:r w:rsidRPr="004F1972">
        <w:rPr>
          <w:sz w:val="26"/>
          <w:szCs w:val="26"/>
        </w:rPr>
        <w:t>отсутствуют</w:t>
      </w:r>
    </w:p>
    <w:p w:rsidR="001927AE" w:rsidRPr="004F1972" w:rsidRDefault="001927AE" w:rsidP="001927AE">
      <w:pPr>
        <w:rPr>
          <w:b/>
          <w:bCs/>
          <w:sz w:val="26"/>
          <w:szCs w:val="26"/>
        </w:rPr>
      </w:pPr>
    </w:p>
    <w:p w:rsidR="001927AE" w:rsidRPr="004F1972" w:rsidRDefault="001927AE" w:rsidP="001927AE">
      <w:pPr>
        <w:rPr>
          <w:b/>
          <w:bCs/>
          <w:sz w:val="26"/>
          <w:szCs w:val="26"/>
        </w:rPr>
      </w:pPr>
      <w:r w:rsidRPr="004F1972">
        <w:rPr>
          <w:b/>
          <w:bCs/>
          <w:sz w:val="26"/>
          <w:szCs w:val="26"/>
        </w:rPr>
        <w:t>4. Цели, задачи и целевые показатели муниципальной программы:</w:t>
      </w:r>
    </w:p>
    <w:p w:rsidR="001927AE" w:rsidRPr="004F1972" w:rsidRDefault="001927AE" w:rsidP="001927AE">
      <w:pPr>
        <w:rPr>
          <w:b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3344"/>
        <w:gridCol w:w="971"/>
        <w:gridCol w:w="971"/>
        <w:gridCol w:w="950"/>
        <w:gridCol w:w="840"/>
        <w:gridCol w:w="767"/>
        <w:gridCol w:w="27"/>
        <w:gridCol w:w="793"/>
      </w:tblGrid>
      <w:tr w:rsidR="001927AE" w:rsidRPr="00E86F12" w:rsidTr="00E86F12">
        <w:tc>
          <w:tcPr>
            <w:tcW w:w="752" w:type="pct"/>
            <w:vMerge w:val="restart"/>
          </w:tcPr>
          <w:p w:rsidR="001927AE" w:rsidRPr="00E86F12" w:rsidRDefault="001927AE" w:rsidP="00F832AE">
            <w:pPr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№ п/п</w:t>
            </w:r>
          </w:p>
        </w:tc>
        <w:tc>
          <w:tcPr>
            <w:tcW w:w="1640" w:type="pct"/>
            <w:vMerge w:val="restart"/>
          </w:tcPr>
          <w:p w:rsidR="001927AE" w:rsidRPr="00E86F12" w:rsidRDefault="001927AE" w:rsidP="00F832AE">
            <w:pPr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2609" w:type="pct"/>
            <w:gridSpan w:val="7"/>
          </w:tcPr>
          <w:p w:rsidR="001927AE" w:rsidRPr="00E86F12" w:rsidRDefault="001927AE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Значение целевого показателя по годам</w:t>
            </w:r>
          </w:p>
        </w:tc>
      </w:tr>
      <w:tr w:rsidR="00DE21CD" w:rsidRPr="00E86F12" w:rsidTr="00E86F12">
        <w:tc>
          <w:tcPr>
            <w:tcW w:w="752" w:type="pct"/>
            <w:vMerge/>
          </w:tcPr>
          <w:p w:rsidR="00DE21CD" w:rsidRPr="00E86F12" w:rsidRDefault="00DE21CD" w:rsidP="00F832AE">
            <w:pPr>
              <w:rPr>
                <w:sz w:val="20"/>
                <w:szCs w:val="20"/>
              </w:rPr>
            </w:pPr>
          </w:p>
        </w:tc>
        <w:tc>
          <w:tcPr>
            <w:tcW w:w="1640" w:type="pct"/>
            <w:vMerge/>
          </w:tcPr>
          <w:p w:rsidR="00DE21CD" w:rsidRPr="00E86F12" w:rsidRDefault="00DE21CD" w:rsidP="00F832AE">
            <w:pPr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2017</w:t>
            </w:r>
          </w:p>
        </w:tc>
        <w:tc>
          <w:tcPr>
            <w:tcW w:w="476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2018</w:t>
            </w:r>
          </w:p>
        </w:tc>
        <w:tc>
          <w:tcPr>
            <w:tcW w:w="466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2019</w:t>
            </w:r>
          </w:p>
        </w:tc>
        <w:tc>
          <w:tcPr>
            <w:tcW w:w="412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2020</w:t>
            </w:r>
          </w:p>
        </w:tc>
        <w:tc>
          <w:tcPr>
            <w:tcW w:w="376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2021</w:t>
            </w:r>
          </w:p>
        </w:tc>
        <w:tc>
          <w:tcPr>
            <w:tcW w:w="403" w:type="pct"/>
            <w:gridSpan w:val="2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2022</w:t>
            </w:r>
          </w:p>
        </w:tc>
      </w:tr>
      <w:tr w:rsidR="001927AE" w:rsidRPr="00E86F12" w:rsidTr="00E86F12">
        <w:tc>
          <w:tcPr>
            <w:tcW w:w="752" w:type="pct"/>
          </w:tcPr>
          <w:p w:rsidR="001927AE" w:rsidRPr="00E86F12" w:rsidRDefault="001927AE" w:rsidP="00F832AE">
            <w:pPr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Цель1.</w:t>
            </w:r>
          </w:p>
        </w:tc>
        <w:tc>
          <w:tcPr>
            <w:tcW w:w="4248" w:type="pct"/>
            <w:gridSpan w:val="8"/>
          </w:tcPr>
          <w:p w:rsidR="001927AE" w:rsidRPr="00E86F12" w:rsidRDefault="001927AE" w:rsidP="00F832AE">
            <w:pPr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Развитие автомобильных дорог Неболчского сельского поселения</w:t>
            </w:r>
          </w:p>
        </w:tc>
      </w:tr>
      <w:tr w:rsidR="001927AE" w:rsidRPr="00E86F12" w:rsidTr="00E86F12">
        <w:tc>
          <w:tcPr>
            <w:tcW w:w="5000" w:type="pct"/>
            <w:gridSpan w:val="9"/>
          </w:tcPr>
          <w:p w:rsidR="001927AE" w:rsidRPr="00E86F12" w:rsidRDefault="001927AE" w:rsidP="00F832AE">
            <w:pPr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Задача 1.1. Содержание автомобильных дорог общего пользования населенных пунктов Неболчского сельского поселения</w:t>
            </w:r>
          </w:p>
        </w:tc>
      </w:tr>
      <w:tr w:rsidR="00DE21CD" w:rsidRPr="00E86F12" w:rsidTr="00E86F12">
        <w:tc>
          <w:tcPr>
            <w:tcW w:w="752" w:type="pct"/>
          </w:tcPr>
          <w:p w:rsidR="00DE21CD" w:rsidRPr="00E86F12" w:rsidRDefault="00DE21CD" w:rsidP="00F832AE">
            <w:pPr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Показатель 1.1.1.</w:t>
            </w:r>
          </w:p>
        </w:tc>
        <w:tc>
          <w:tcPr>
            <w:tcW w:w="1640" w:type="pct"/>
          </w:tcPr>
          <w:p w:rsidR="00DE21CD" w:rsidRPr="00E86F12" w:rsidRDefault="00DE21CD" w:rsidP="00F832AE">
            <w:pPr>
              <w:autoSpaceDE w:val="0"/>
              <w:autoSpaceDN w:val="0"/>
              <w:adjustRightInd w:val="0"/>
              <w:spacing w:before="40" w:line="230" w:lineRule="exact"/>
              <w:ind w:left="-57" w:right="-57"/>
              <w:jc w:val="both"/>
              <w:rPr>
                <w:color w:val="000000"/>
                <w:sz w:val="20"/>
                <w:szCs w:val="20"/>
              </w:rPr>
            </w:pPr>
            <w:r w:rsidRPr="00E86F12">
              <w:rPr>
                <w:color w:val="000000"/>
                <w:sz w:val="20"/>
                <w:szCs w:val="20"/>
              </w:rPr>
              <w:t>отремонтировано автомобильных дорог общего пользования местного значения, в границах населённых пунктов поселения, (м</w:t>
            </w:r>
            <w:r w:rsidRPr="00E86F12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E86F1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6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1952.0</w:t>
            </w:r>
          </w:p>
        </w:tc>
        <w:tc>
          <w:tcPr>
            <w:tcW w:w="476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2112.0</w:t>
            </w:r>
          </w:p>
        </w:tc>
        <w:tc>
          <w:tcPr>
            <w:tcW w:w="466" w:type="pct"/>
          </w:tcPr>
          <w:p w:rsidR="00DE21CD" w:rsidRPr="00E86F12" w:rsidRDefault="00DE21CD" w:rsidP="001927AE">
            <w:pPr>
              <w:ind w:right="-95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2112.0</w:t>
            </w:r>
          </w:p>
        </w:tc>
        <w:tc>
          <w:tcPr>
            <w:tcW w:w="412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gridSpan w:val="2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</w:tr>
      <w:tr w:rsidR="00DE21CD" w:rsidRPr="00E86F12" w:rsidTr="00E86F12">
        <w:tc>
          <w:tcPr>
            <w:tcW w:w="752" w:type="pct"/>
          </w:tcPr>
          <w:p w:rsidR="00DE21CD" w:rsidRPr="00E86F12" w:rsidRDefault="00DE21CD" w:rsidP="00F832AE">
            <w:pPr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Показатель 1.1.2.</w:t>
            </w:r>
          </w:p>
        </w:tc>
        <w:tc>
          <w:tcPr>
            <w:tcW w:w="1640" w:type="pct"/>
          </w:tcPr>
          <w:p w:rsidR="00DE21CD" w:rsidRPr="00E86F12" w:rsidRDefault="00DE21CD" w:rsidP="00F832AE">
            <w:pPr>
              <w:autoSpaceDE w:val="0"/>
              <w:autoSpaceDN w:val="0"/>
              <w:adjustRightInd w:val="0"/>
              <w:spacing w:before="40" w:line="230" w:lineRule="exact"/>
              <w:ind w:left="-57" w:right="-57"/>
              <w:jc w:val="both"/>
              <w:rPr>
                <w:color w:val="000000"/>
                <w:sz w:val="20"/>
                <w:szCs w:val="20"/>
              </w:rPr>
            </w:pPr>
            <w:r w:rsidRPr="00E86F12">
              <w:rPr>
                <w:color w:val="000000"/>
                <w:sz w:val="20"/>
                <w:szCs w:val="20"/>
              </w:rPr>
              <w:t>протяженность автомобильных дорог  на которых обеспечивается круглогодичное, бесперебойное движение, (%)</w:t>
            </w:r>
          </w:p>
        </w:tc>
        <w:tc>
          <w:tcPr>
            <w:tcW w:w="476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50,0</w:t>
            </w:r>
          </w:p>
        </w:tc>
        <w:tc>
          <w:tcPr>
            <w:tcW w:w="476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54,0</w:t>
            </w:r>
          </w:p>
        </w:tc>
        <w:tc>
          <w:tcPr>
            <w:tcW w:w="466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59,4</w:t>
            </w:r>
          </w:p>
        </w:tc>
        <w:tc>
          <w:tcPr>
            <w:tcW w:w="412" w:type="pct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60</w:t>
            </w:r>
          </w:p>
        </w:tc>
        <w:tc>
          <w:tcPr>
            <w:tcW w:w="389" w:type="pct"/>
            <w:gridSpan w:val="2"/>
          </w:tcPr>
          <w:p w:rsidR="00DE21CD" w:rsidRPr="00E86F12" w:rsidRDefault="00DE21CD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DE21CD" w:rsidRPr="00E86F12" w:rsidRDefault="00033A13" w:rsidP="00F832AE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</w:tr>
    </w:tbl>
    <w:p w:rsidR="001927AE" w:rsidRPr="000D38B9" w:rsidRDefault="001927AE" w:rsidP="001927AE">
      <w:pPr>
        <w:jc w:val="both"/>
        <w:rPr>
          <w:b/>
          <w:bCs/>
          <w:sz w:val="26"/>
          <w:szCs w:val="26"/>
          <w:lang w:val="en-US"/>
        </w:rPr>
      </w:pPr>
    </w:p>
    <w:p w:rsidR="001927AE" w:rsidRPr="004F1972" w:rsidRDefault="001927AE" w:rsidP="001927AE">
      <w:pPr>
        <w:jc w:val="both"/>
        <w:rPr>
          <w:sz w:val="26"/>
          <w:szCs w:val="26"/>
        </w:rPr>
      </w:pPr>
      <w:r w:rsidRPr="004F1972">
        <w:rPr>
          <w:b/>
          <w:bCs/>
          <w:sz w:val="26"/>
          <w:szCs w:val="26"/>
        </w:rPr>
        <w:t>5. Сроки реализации муниципальной программы</w:t>
      </w:r>
      <w:r w:rsidRPr="004F1972">
        <w:rPr>
          <w:sz w:val="26"/>
          <w:szCs w:val="26"/>
        </w:rPr>
        <w:t xml:space="preserve">: </w:t>
      </w:r>
      <w:r>
        <w:rPr>
          <w:sz w:val="26"/>
          <w:szCs w:val="26"/>
        </w:rPr>
        <w:t>2017-202</w:t>
      </w:r>
      <w:r w:rsidR="00FF74A5">
        <w:rPr>
          <w:sz w:val="26"/>
          <w:szCs w:val="26"/>
        </w:rPr>
        <w:t>2</w:t>
      </w:r>
      <w:r w:rsidRPr="004F1972">
        <w:rPr>
          <w:sz w:val="26"/>
          <w:szCs w:val="26"/>
        </w:rPr>
        <w:t>годы.</w:t>
      </w:r>
    </w:p>
    <w:p w:rsidR="001927AE" w:rsidRPr="000D38B9" w:rsidRDefault="001927AE" w:rsidP="001927AE">
      <w:pPr>
        <w:jc w:val="both"/>
        <w:rPr>
          <w:sz w:val="26"/>
          <w:szCs w:val="26"/>
        </w:rPr>
      </w:pPr>
      <w:r w:rsidRPr="004F1972">
        <w:rPr>
          <w:b/>
          <w:bCs/>
          <w:sz w:val="26"/>
          <w:szCs w:val="26"/>
        </w:rPr>
        <w:t>6. Объемы и источники финансирования муниципальной программы в целом и по годам реализации</w:t>
      </w:r>
    </w:p>
    <w:p w:rsidR="001927AE" w:rsidRPr="004F1972" w:rsidRDefault="001927AE" w:rsidP="001927AE">
      <w:pPr>
        <w:spacing w:line="20" w:lineRule="exact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1507"/>
        <w:gridCol w:w="1505"/>
        <w:gridCol w:w="1647"/>
        <w:gridCol w:w="1507"/>
        <w:gridCol w:w="1622"/>
        <w:gridCol w:w="1353"/>
      </w:tblGrid>
      <w:tr w:rsidR="00FF74A5" w:rsidRPr="00E86F12" w:rsidTr="00E86F12">
        <w:trPr>
          <w:trHeight w:val="114"/>
          <w:tblHeader/>
        </w:trPr>
        <w:tc>
          <w:tcPr>
            <w:tcW w:w="519" w:type="pct"/>
            <w:vMerge w:val="restar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Год</w:t>
            </w:r>
          </w:p>
        </w:tc>
        <w:tc>
          <w:tcPr>
            <w:tcW w:w="4481" w:type="pct"/>
            <w:gridSpan w:val="6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Источник финансирования, тыс. рублей</w:t>
            </w:r>
          </w:p>
        </w:tc>
      </w:tr>
      <w:tr w:rsidR="00FF74A5" w:rsidRPr="00E86F12" w:rsidTr="00E86F12">
        <w:trPr>
          <w:trHeight w:val="114"/>
          <w:tblHeader/>
        </w:trPr>
        <w:tc>
          <w:tcPr>
            <w:tcW w:w="519" w:type="pct"/>
            <w:vMerge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41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86F12">
              <w:rPr>
                <w:sz w:val="20"/>
                <w:szCs w:val="20"/>
              </w:rPr>
              <w:t>Федераль</w:t>
            </w:r>
            <w:proofErr w:type="spellEnd"/>
          </w:p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86F12">
              <w:rPr>
                <w:sz w:val="20"/>
                <w:szCs w:val="20"/>
              </w:rPr>
              <w:t>ный</w:t>
            </w:r>
            <w:proofErr w:type="spellEnd"/>
            <w:r w:rsidRPr="00E86F12">
              <w:rPr>
                <w:sz w:val="20"/>
                <w:szCs w:val="20"/>
              </w:rPr>
              <w:t xml:space="preserve"> </w:t>
            </w:r>
            <w:r w:rsidRPr="00E86F12">
              <w:rPr>
                <w:sz w:val="20"/>
                <w:szCs w:val="20"/>
              </w:rPr>
              <w:br/>
              <w:t>бюджет</w:t>
            </w:r>
          </w:p>
        </w:tc>
        <w:tc>
          <w:tcPr>
            <w:tcW w:w="740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97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41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797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86F12">
              <w:rPr>
                <w:sz w:val="20"/>
                <w:szCs w:val="20"/>
              </w:rPr>
              <w:t>Внебюджет</w:t>
            </w:r>
            <w:proofErr w:type="spellEnd"/>
          </w:p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86F12">
              <w:rPr>
                <w:sz w:val="20"/>
                <w:szCs w:val="20"/>
              </w:rPr>
              <w:t>ные</w:t>
            </w:r>
            <w:proofErr w:type="spellEnd"/>
            <w:r w:rsidRPr="00E86F12">
              <w:rPr>
                <w:sz w:val="20"/>
                <w:szCs w:val="20"/>
              </w:rPr>
              <w:br/>
              <w:t>средства</w:t>
            </w:r>
          </w:p>
        </w:tc>
        <w:tc>
          <w:tcPr>
            <w:tcW w:w="666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всего</w:t>
            </w:r>
          </w:p>
        </w:tc>
      </w:tr>
      <w:tr w:rsidR="00FF74A5" w:rsidRPr="00E86F12" w:rsidTr="00E86F12">
        <w:trPr>
          <w:trHeight w:val="114"/>
          <w:tblHeader/>
        </w:trPr>
        <w:tc>
          <w:tcPr>
            <w:tcW w:w="519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</w:t>
            </w:r>
          </w:p>
        </w:tc>
        <w:tc>
          <w:tcPr>
            <w:tcW w:w="741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</w:t>
            </w:r>
          </w:p>
        </w:tc>
        <w:tc>
          <w:tcPr>
            <w:tcW w:w="740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</w:t>
            </w:r>
          </w:p>
        </w:tc>
        <w:tc>
          <w:tcPr>
            <w:tcW w:w="797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4</w:t>
            </w:r>
          </w:p>
        </w:tc>
        <w:tc>
          <w:tcPr>
            <w:tcW w:w="741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</w:t>
            </w:r>
          </w:p>
        </w:tc>
        <w:tc>
          <w:tcPr>
            <w:tcW w:w="797" w:type="pct"/>
            <w:vAlign w:val="center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6</w:t>
            </w:r>
          </w:p>
        </w:tc>
        <w:tc>
          <w:tcPr>
            <w:tcW w:w="666" w:type="pct"/>
          </w:tcPr>
          <w:p w:rsidR="00FF74A5" w:rsidRPr="00E86F12" w:rsidRDefault="00FF74A5" w:rsidP="008054EB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FF74A5" w:rsidRPr="00E86F12" w:rsidTr="00E86F12">
        <w:trPr>
          <w:trHeight w:val="47"/>
        </w:trPr>
        <w:tc>
          <w:tcPr>
            <w:tcW w:w="519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2017 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0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3211,25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666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3211,25</w:t>
            </w:r>
          </w:p>
        </w:tc>
      </w:tr>
      <w:tr w:rsidR="00FF74A5" w:rsidRPr="00E86F12" w:rsidTr="00E86F12">
        <w:trPr>
          <w:trHeight w:val="67"/>
        </w:trPr>
        <w:tc>
          <w:tcPr>
            <w:tcW w:w="519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2018 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0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3383,10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666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3383,10</w:t>
            </w:r>
          </w:p>
        </w:tc>
      </w:tr>
      <w:tr w:rsidR="00FF74A5" w:rsidRPr="00E86F12" w:rsidTr="00E86F12">
        <w:trPr>
          <w:trHeight w:val="517"/>
        </w:trPr>
        <w:tc>
          <w:tcPr>
            <w:tcW w:w="519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2019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0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3981,70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666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3981,70</w:t>
            </w:r>
          </w:p>
        </w:tc>
      </w:tr>
      <w:tr w:rsidR="00FF74A5" w:rsidRPr="00E86F12" w:rsidTr="00E86F12">
        <w:trPr>
          <w:trHeight w:val="517"/>
        </w:trPr>
        <w:tc>
          <w:tcPr>
            <w:tcW w:w="519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2020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0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1" w:type="pct"/>
          </w:tcPr>
          <w:p w:rsidR="00FF74A5" w:rsidRPr="00E86F12" w:rsidRDefault="003445DA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2260,9</w:t>
            </w:r>
            <w:r w:rsidR="00FF74A5" w:rsidRPr="00E86F12">
              <w:rPr>
                <w:sz w:val="20"/>
                <w:szCs w:val="20"/>
              </w:rPr>
              <w:t>0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666" w:type="pct"/>
          </w:tcPr>
          <w:p w:rsidR="00FF74A5" w:rsidRPr="00E86F12" w:rsidRDefault="003445DA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2260,90</w:t>
            </w:r>
          </w:p>
        </w:tc>
      </w:tr>
      <w:tr w:rsidR="00FF74A5" w:rsidRPr="00E86F12" w:rsidTr="00E86F12">
        <w:trPr>
          <w:trHeight w:val="517"/>
        </w:trPr>
        <w:tc>
          <w:tcPr>
            <w:tcW w:w="519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2021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0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1" w:type="pct"/>
          </w:tcPr>
          <w:p w:rsidR="00FF74A5" w:rsidRPr="00E86F12" w:rsidRDefault="003445DA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2317,40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666" w:type="pct"/>
          </w:tcPr>
          <w:p w:rsidR="00FF74A5" w:rsidRPr="00E86F12" w:rsidRDefault="003445DA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2317,40</w:t>
            </w:r>
          </w:p>
        </w:tc>
      </w:tr>
      <w:tr w:rsidR="00FF74A5" w:rsidRPr="00E86F12" w:rsidTr="00E86F12">
        <w:trPr>
          <w:trHeight w:val="517"/>
        </w:trPr>
        <w:tc>
          <w:tcPr>
            <w:tcW w:w="519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2022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0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1" w:type="pct"/>
          </w:tcPr>
          <w:p w:rsidR="00FF74A5" w:rsidRPr="00E86F12" w:rsidRDefault="003445DA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2441,50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666" w:type="pct"/>
          </w:tcPr>
          <w:p w:rsidR="00FF74A5" w:rsidRPr="00E86F12" w:rsidRDefault="003445DA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2441,50</w:t>
            </w:r>
          </w:p>
        </w:tc>
      </w:tr>
      <w:tr w:rsidR="00FF74A5" w:rsidRPr="00E86F12" w:rsidTr="00E86F12">
        <w:trPr>
          <w:trHeight w:val="255"/>
        </w:trPr>
        <w:tc>
          <w:tcPr>
            <w:tcW w:w="519" w:type="pct"/>
          </w:tcPr>
          <w:p w:rsidR="00FF74A5" w:rsidRPr="00E86F12" w:rsidRDefault="00FF74A5" w:rsidP="008054EB">
            <w:pPr>
              <w:spacing w:before="120" w:line="240" w:lineRule="exact"/>
              <w:ind w:left="-113" w:right="-113"/>
              <w:jc w:val="center"/>
              <w:rPr>
                <w:spacing w:val="-30"/>
                <w:sz w:val="20"/>
                <w:szCs w:val="20"/>
              </w:rPr>
            </w:pPr>
            <w:r w:rsidRPr="00E86F12">
              <w:rPr>
                <w:spacing w:val="-30"/>
                <w:sz w:val="20"/>
                <w:szCs w:val="20"/>
              </w:rPr>
              <w:t>ВСЕГО</w:t>
            </w:r>
          </w:p>
        </w:tc>
        <w:tc>
          <w:tcPr>
            <w:tcW w:w="741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0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741" w:type="pct"/>
          </w:tcPr>
          <w:p w:rsidR="00FF74A5" w:rsidRPr="00E86F12" w:rsidRDefault="003445DA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17595,85</w:t>
            </w:r>
          </w:p>
        </w:tc>
        <w:tc>
          <w:tcPr>
            <w:tcW w:w="797" w:type="pct"/>
          </w:tcPr>
          <w:p w:rsidR="00FF74A5" w:rsidRPr="00E86F12" w:rsidRDefault="00FF74A5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-</w:t>
            </w:r>
          </w:p>
        </w:tc>
        <w:tc>
          <w:tcPr>
            <w:tcW w:w="666" w:type="pct"/>
          </w:tcPr>
          <w:p w:rsidR="00FF74A5" w:rsidRPr="00E86F12" w:rsidRDefault="003445DA" w:rsidP="008054EB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17595,85</w:t>
            </w:r>
          </w:p>
        </w:tc>
      </w:tr>
    </w:tbl>
    <w:p w:rsidR="00FF74A5" w:rsidRDefault="00FF74A5" w:rsidP="001927AE">
      <w:pPr>
        <w:spacing w:before="120" w:line="240" w:lineRule="exact"/>
        <w:ind w:firstLine="709"/>
        <w:rPr>
          <w:sz w:val="26"/>
          <w:szCs w:val="26"/>
        </w:rPr>
      </w:pPr>
    </w:p>
    <w:p w:rsidR="001927AE" w:rsidRPr="004F1972" w:rsidRDefault="001927AE" w:rsidP="001927AE">
      <w:pPr>
        <w:spacing w:before="120" w:line="240" w:lineRule="exact"/>
        <w:ind w:firstLine="709"/>
        <w:rPr>
          <w:b/>
          <w:bCs/>
          <w:sz w:val="26"/>
          <w:szCs w:val="26"/>
        </w:rPr>
      </w:pPr>
      <w:r w:rsidRPr="004F1972">
        <w:rPr>
          <w:b/>
          <w:bCs/>
          <w:sz w:val="26"/>
          <w:szCs w:val="26"/>
        </w:rPr>
        <w:t>7. Ожидаемые конечные результаты реализации муниципальной программы:</w:t>
      </w:r>
    </w:p>
    <w:p w:rsidR="001927AE" w:rsidRPr="004F1972" w:rsidRDefault="001927AE" w:rsidP="001927A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lastRenderedPageBreak/>
        <w:t xml:space="preserve">улучшение качества автомобильных дорог общего пользования населенных пунктов, приведение в надлежащее техническое и эксплуатационное </w:t>
      </w:r>
      <w:proofErr w:type="gramStart"/>
      <w:r w:rsidRPr="004F1972">
        <w:rPr>
          <w:sz w:val="26"/>
          <w:szCs w:val="26"/>
        </w:rPr>
        <w:t>состояние  покрытие</w:t>
      </w:r>
      <w:proofErr w:type="gramEnd"/>
      <w:r w:rsidRPr="004F1972">
        <w:rPr>
          <w:sz w:val="26"/>
          <w:szCs w:val="26"/>
        </w:rPr>
        <w:t xml:space="preserve"> автомобильных дорог общего пользования населенных пунктов. </w:t>
      </w:r>
    </w:p>
    <w:p w:rsidR="001927AE" w:rsidRPr="004F1972" w:rsidRDefault="001927AE" w:rsidP="001927A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 xml:space="preserve">повышение безопасности транспортного движения по этим территориям. </w:t>
      </w:r>
    </w:p>
    <w:p w:rsidR="001927AE" w:rsidRPr="004F1972" w:rsidRDefault="001927AE" w:rsidP="001927A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обеспечение более комфортных условий для проживания населения на территории сельского поселения, повышение удовлетворенности жителей степенью состояния автомобильных дорог общего пользования населенных пунктов.</w:t>
      </w:r>
    </w:p>
    <w:p w:rsidR="001927AE" w:rsidRPr="004F1972" w:rsidRDefault="001927AE" w:rsidP="001927A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 xml:space="preserve">улучшение качества </w:t>
      </w:r>
      <w:proofErr w:type="gramStart"/>
      <w:r w:rsidRPr="004F1972">
        <w:rPr>
          <w:sz w:val="26"/>
          <w:szCs w:val="26"/>
        </w:rPr>
        <w:t>содержания  покрытия</w:t>
      </w:r>
      <w:proofErr w:type="gramEnd"/>
      <w:r w:rsidRPr="004F1972">
        <w:rPr>
          <w:sz w:val="26"/>
          <w:szCs w:val="26"/>
        </w:rPr>
        <w:t xml:space="preserve"> автомобильных дорог общего пользования населенных пунктов позволит повысить  уровень санитарно-гигиенического благополучия среды обитания граждан, проживающих в сельском поселении.</w:t>
      </w:r>
    </w:p>
    <w:p w:rsidR="001927AE" w:rsidRPr="006E6EF7" w:rsidRDefault="001927AE" w:rsidP="001927A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927AE" w:rsidRPr="004F1972" w:rsidRDefault="001927AE" w:rsidP="001927AE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6"/>
          <w:szCs w:val="26"/>
        </w:rPr>
      </w:pPr>
      <w:r w:rsidRPr="004F1972">
        <w:rPr>
          <w:b/>
          <w:bCs/>
          <w:sz w:val="26"/>
          <w:szCs w:val="26"/>
        </w:rPr>
        <w:t>Характеристика текущего состояния автомобильных дорог</w:t>
      </w:r>
    </w:p>
    <w:p w:rsidR="001927AE" w:rsidRPr="004F1972" w:rsidRDefault="001927AE" w:rsidP="001927A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927AE" w:rsidRPr="004F1972" w:rsidRDefault="001927AE" w:rsidP="001927A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 xml:space="preserve">В настоящее время на территории Неболчского сельского </w:t>
      </w:r>
      <w:proofErr w:type="gramStart"/>
      <w:r w:rsidRPr="004F1972">
        <w:rPr>
          <w:sz w:val="26"/>
          <w:szCs w:val="26"/>
        </w:rPr>
        <w:t>поселения  покрытие</w:t>
      </w:r>
      <w:proofErr w:type="gramEnd"/>
      <w:r w:rsidRPr="004F1972">
        <w:rPr>
          <w:sz w:val="26"/>
          <w:szCs w:val="26"/>
        </w:rPr>
        <w:t xml:space="preserve"> автомобильных дорог общего пользования имеет высокую степень износа и требует ремонта и капитального ремонта. Автомобильные дороги общего пользования являются важной составной частью транспортной системы. От уровня транспортно-эксплуатационного состояния автомобильных дорог общего пользования во многом зависит качество жизни населения. Общая протяженность муниципальных автомобильных дорог общего пользования в Неболчском сельском поселении составляет 54,35 тыс.м.</w:t>
      </w:r>
    </w:p>
    <w:p w:rsidR="001927AE" w:rsidRPr="004F1972" w:rsidRDefault="001927AE" w:rsidP="001927AE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1927AE" w:rsidRPr="004F1972" w:rsidRDefault="001927AE" w:rsidP="001927AE">
      <w:pPr>
        <w:autoSpaceDE w:val="0"/>
        <w:jc w:val="center"/>
        <w:rPr>
          <w:rStyle w:val="af1"/>
          <w:sz w:val="26"/>
          <w:szCs w:val="26"/>
        </w:rPr>
      </w:pPr>
      <w:r w:rsidRPr="004F1972">
        <w:rPr>
          <w:rStyle w:val="af1"/>
          <w:sz w:val="26"/>
          <w:szCs w:val="26"/>
          <w:lang w:val="en-US"/>
        </w:rPr>
        <w:t>II</w:t>
      </w:r>
      <w:r w:rsidRPr="004F1972">
        <w:rPr>
          <w:rStyle w:val="af1"/>
          <w:sz w:val="26"/>
          <w:szCs w:val="26"/>
        </w:rPr>
        <w:t>. Основные показатели и анализ социальных, финансово-экономических и прочих рисков реализации программы</w:t>
      </w:r>
    </w:p>
    <w:p w:rsidR="001927AE" w:rsidRPr="004F1972" w:rsidRDefault="001927AE" w:rsidP="001927AE">
      <w:pPr>
        <w:autoSpaceDE w:val="0"/>
        <w:jc w:val="center"/>
        <w:rPr>
          <w:sz w:val="26"/>
          <w:szCs w:val="26"/>
        </w:rPr>
      </w:pPr>
    </w:p>
    <w:p w:rsidR="001927AE" w:rsidRPr="004F1972" w:rsidRDefault="001927AE" w:rsidP="001927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1972">
        <w:rPr>
          <w:rFonts w:ascii="Times New Roman" w:hAnsi="Times New Roman" w:cs="Times New Roman"/>
          <w:sz w:val="26"/>
          <w:szCs w:val="26"/>
        </w:rPr>
        <w:t xml:space="preserve">   Поскольку мероприятия Программы, связанные с содержанием, ремонтом и капитальным ремонтом   дорог общего пользования местного значения, носят постоянный, непрерывный характер, мероприятия по реконструкции и строительству дорог имеют длительный производственный цикл, а финансирование мероприятий Программы зависит от возможностей бюджета поселения, то в пределах срока действия Программы этап реализации соответствует одному году. Задачей каждого этапа является 100-процентное содержание всей сети дорог и не увеличение показателя "Доля протяженности дорог общего пользования местного значения, не отвечающих нормативным требованиям, в общей протяженности дорог общего пользования местного значения ".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Реализация комплекса программных мероприятий сопряжена со следующими рисками: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сокращении объемов финансирования дорожной отрасли;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  дорог общего пользования местного значения.</w:t>
      </w:r>
    </w:p>
    <w:p w:rsidR="001927AE" w:rsidRPr="004F1972" w:rsidRDefault="001927AE" w:rsidP="001927AE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1927AE" w:rsidRPr="007208B8" w:rsidRDefault="001927AE" w:rsidP="001927AE">
      <w:pPr>
        <w:pStyle w:val="af2"/>
        <w:jc w:val="both"/>
        <w:rPr>
          <w:sz w:val="26"/>
          <w:szCs w:val="26"/>
        </w:rPr>
      </w:pPr>
      <w:r w:rsidRPr="004F1972">
        <w:rPr>
          <w:rStyle w:val="af1"/>
          <w:sz w:val="26"/>
          <w:szCs w:val="26"/>
          <w:lang w:val="en-US"/>
        </w:rPr>
        <w:t>III</w:t>
      </w:r>
      <w:r w:rsidRPr="004F1972">
        <w:rPr>
          <w:rStyle w:val="af1"/>
          <w:sz w:val="26"/>
          <w:szCs w:val="26"/>
        </w:rPr>
        <w:t>. Механизм управления реализацией программой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Управление реализацией Программы осуществляет муниципальный заказчик Программы – Администрация Неболчского сельского поселения.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lastRenderedPageBreak/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Муниципальным заказчиком Программы выполняются следующие основные задачи: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составление плана инвестиционных и текущих расходов на очередной период;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бюджета поселения и областного бюджета и уточнения возможных объемов финансирования из других источников.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Муниципальный заказчик Программы выполняет свои функции во взаимодействии с заинтересованными областными органами исполнительной власти, органами местного самоуправления.</w:t>
      </w:r>
    </w:p>
    <w:p w:rsidR="001927AE" w:rsidRPr="004F1972" w:rsidRDefault="001927AE" w:rsidP="001927AE">
      <w:pPr>
        <w:autoSpaceDE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Программы, в том числе муниципальных контрактов на ремонт и содержание автомобильных дорог.</w:t>
      </w:r>
    </w:p>
    <w:p w:rsidR="001927AE" w:rsidRPr="004F1972" w:rsidRDefault="001927AE" w:rsidP="001927A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1972">
        <w:rPr>
          <w:sz w:val="26"/>
          <w:szCs w:val="26"/>
        </w:rPr>
        <w:t>Технический надзор за выполняемыми работами в рамках реализации настоящей Программы осуществляется в соответствии с правовыми актами Администрации Неболчского сельского поселения</w:t>
      </w:r>
    </w:p>
    <w:p w:rsidR="001927AE" w:rsidRPr="004F1972" w:rsidRDefault="001927AE" w:rsidP="002E2C5E">
      <w:pPr>
        <w:jc w:val="center"/>
        <w:rPr>
          <w:b/>
          <w:bCs/>
          <w:sz w:val="26"/>
          <w:szCs w:val="26"/>
        </w:rPr>
      </w:pPr>
      <w:r w:rsidRPr="004F1972">
        <w:rPr>
          <w:b/>
          <w:bCs/>
          <w:sz w:val="26"/>
          <w:szCs w:val="26"/>
        </w:rPr>
        <w:t xml:space="preserve">Мероприятия </w:t>
      </w:r>
      <w:r>
        <w:rPr>
          <w:b/>
          <w:bCs/>
          <w:sz w:val="26"/>
          <w:szCs w:val="26"/>
        </w:rPr>
        <w:t>муниципальной программы</w:t>
      </w:r>
    </w:p>
    <w:p w:rsidR="001927AE" w:rsidRPr="004F1972" w:rsidRDefault="001927AE" w:rsidP="001927AE">
      <w:pPr>
        <w:jc w:val="center"/>
        <w:rPr>
          <w:b/>
          <w:bCs/>
          <w:sz w:val="26"/>
          <w:szCs w:val="26"/>
        </w:rPr>
      </w:pP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9"/>
        <w:gridCol w:w="1670"/>
        <w:gridCol w:w="992"/>
        <w:gridCol w:w="990"/>
        <w:gridCol w:w="741"/>
        <w:gridCol w:w="1235"/>
        <w:gridCol w:w="703"/>
        <w:gridCol w:w="822"/>
        <w:gridCol w:w="732"/>
        <w:gridCol w:w="705"/>
        <w:gridCol w:w="705"/>
        <w:gridCol w:w="708"/>
        <w:gridCol w:w="62"/>
      </w:tblGrid>
      <w:tr w:rsidR="00E86F12" w:rsidRPr="00E86F12" w:rsidTr="00E86F12">
        <w:trPr>
          <w:cantSplit/>
        </w:trPr>
        <w:tc>
          <w:tcPr>
            <w:tcW w:w="149" w:type="pct"/>
            <w:vMerge w:val="restar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№</w:t>
            </w:r>
          </w:p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п/п</w:t>
            </w:r>
          </w:p>
        </w:tc>
        <w:tc>
          <w:tcPr>
            <w:tcW w:w="805" w:type="pct"/>
            <w:vMerge w:val="restar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78" w:type="pct"/>
            <w:vMerge w:val="restar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Исполнитель</w:t>
            </w:r>
          </w:p>
        </w:tc>
        <w:tc>
          <w:tcPr>
            <w:tcW w:w="477" w:type="pct"/>
            <w:vMerge w:val="restar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Срок</w:t>
            </w:r>
          </w:p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реализации</w:t>
            </w:r>
          </w:p>
        </w:tc>
        <w:tc>
          <w:tcPr>
            <w:tcW w:w="357" w:type="pct"/>
            <w:vMerge w:val="restart"/>
          </w:tcPr>
          <w:p w:rsidR="00AF5F0B" w:rsidRPr="00E86F12" w:rsidRDefault="00AF5F0B" w:rsidP="008054EB">
            <w:pPr>
              <w:spacing w:line="26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Целевой показатель</w:t>
            </w:r>
          </w:p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vMerge w:val="restar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2139" w:type="pct"/>
            <w:gridSpan w:val="7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Объем </w:t>
            </w:r>
          </w:p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финансирования по годам</w:t>
            </w:r>
          </w:p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(тыс. руб.)</w:t>
            </w:r>
          </w:p>
        </w:tc>
      </w:tr>
      <w:tr w:rsidR="00E86F12" w:rsidRPr="00E86F12" w:rsidTr="00E86F12">
        <w:trPr>
          <w:gridAfter w:val="1"/>
          <w:wAfter w:w="31" w:type="pct"/>
          <w:cantSplit/>
        </w:trPr>
        <w:tc>
          <w:tcPr>
            <w:tcW w:w="149" w:type="pct"/>
            <w:vMerge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pct"/>
            <w:vMerge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  <w:vMerge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7" w:type="pct"/>
            <w:vMerge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vMerge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842CA7" w:rsidRPr="00E86F12" w:rsidRDefault="00842CA7" w:rsidP="008054EB">
            <w:pPr>
              <w:ind w:righ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2017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ind w:righ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2018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ind w:righ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2019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ind w:righ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2020</w:t>
            </w:r>
          </w:p>
        </w:tc>
        <w:tc>
          <w:tcPr>
            <w:tcW w:w="340" w:type="pct"/>
          </w:tcPr>
          <w:p w:rsidR="00842CA7" w:rsidRPr="00E86F12" w:rsidRDefault="00842CA7" w:rsidP="00842CA7">
            <w:pPr>
              <w:ind w:left="-131" w:righ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2021</w:t>
            </w:r>
          </w:p>
        </w:tc>
        <w:tc>
          <w:tcPr>
            <w:tcW w:w="341" w:type="pct"/>
          </w:tcPr>
          <w:p w:rsidR="00842CA7" w:rsidRPr="00E86F12" w:rsidRDefault="00842CA7" w:rsidP="008054EB">
            <w:pPr>
              <w:ind w:righ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2022</w:t>
            </w:r>
          </w:p>
        </w:tc>
      </w:tr>
      <w:tr w:rsidR="00E86F12" w:rsidRPr="00E86F12" w:rsidTr="00E86F12">
        <w:trPr>
          <w:trHeight w:val="347"/>
        </w:trPr>
        <w:tc>
          <w:tcPr>
            <w:tcW w:w="149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</w:t>
            </w:r>
          </w:p>
        </w:tc>
        <w:tc>
          <w:tcPr>
            <w:tcW w:w="805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</w:t>
            </w:r>
          </w:p>
        </w:tc>
        <w:tc>
          <w:tcPr>
            <w:tcW w:w="478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</w:t>
            </w:r>
          </w:p>
        </w:tc>
        <w:tc>
          <w:tcPr>
            <w:tcW w:w="477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4</w:t>
            </w:r>
          </w:p>
        </w:tc>
        <w:tc>
          <w:tcPr>
            <w:tcW w:w="357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</w:t>
            </w:r>
          </w:p>
        </w:tc>
        <w:tc>
          <w:tcPr>
            <w:tcW w:w="2139" w:type="pct"/>
            <w:gridSpan w:val="7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6</w:t>
            </w:r>
          </w:p>
        </w:tc>
      </w:tr>
      <w:tr w:rsidR="00AF5F0B" w:rsidRPr="00E86F12" w:rsidTr="00E86F12">
        <w:tc>
          <w:tcPr>
            <w:tcW w:w="5000" w:type="pct"/>
            <w:gridSpan w:val="13"/>
          </w:tcPr>
          <w:p w:rsidR="00AF5F0B" w:rsidRPr="00E86F12" w:rsidRDefault="00AF5F0B" w:rsidP="008054EB">
            <w:pPr>
              <w:rPr>
                <w:b/>
                <w:bCs/>
                <w:sz w:val="20"/>
                <w:szCs w:val="20"/>
              </w:rPr>
            </w:pPr>
            <w:r w:rsidRPr="00E86F12">
              <w:rPr>
                <w:b/>
                <w:bCs/>
                <w:sz w:val="20"/>
                <w:szCs w:val="20"/>
              </w:rPr>
              <w:t>Содержание автомобильных дорог общего пользования населенных пунктов Неболчского сельского поселения</w:t>
            </w:r>
          </w:p>
        </w:tc>
      </w:tr>
      <w:tr w:rsidR="00E86F12" w:rsidRPr="00E86F12" w:rsidTr="00E86F12">
        <w:tc>
          <w:tcPr>
            <w:tcW w:w="149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7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pct"/>
            <w:gridSpan w:val="7"/>
          </w:tcPr>
          <w:p w:rsidR="00AF5F0B" w:rsidRPr="00E86F12" w:rsidRDefault="00AF5F0B" w:rsidP="008054EB">
            <w:pPr>
              <w:jc w:val="center"/>
              <w:rPr>
                <w:sz w:val="20"/>
                <w:szCs w:val="20"/>
              </w:rPr>
            </w:pPr>
          </w:p>
        </w:tc>
      </w:tr>
      <w:tr w:rsidR="00E86F12" w:rsidRPr="00E86F12" w:rsidTr="00E86F12">
        <w:trPr>
          <w:gridAfter w:val="1"/>
          <w:wAfter w:w="31" w:type="pct"/>
          <w:trHeight w:val="1309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</w:t>
            </w:r>
          </w:p>
        </w:tc>
        <w:tc>
          <w:tcPr>
            <w:tcW w:w="805" w:type="pct"/>
          </w:tcPr>
          <w:p w:rsidR="00842CA7" w:rsidRPr="00E86F12" w:rsidRDefault="00842CA7" w:rsidP="008054EB">
            <w:pPr>
              <w:jc w:val="both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Изготовление технической документации на  автодороги  для государственной регистрации права в Управлении Федеральной службы государственной регистрации, кадастра и картографии по Новгородской области.</w:t>
            </w:r>
          </w:p>
        </w:tc>
        <w:tc>
          <w:tcPr>
            <w:tcW w:w="478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Администрация сельского поселения</w:t>
            </w:r>
          </w:p>
        </w:tc>
        <w:tc>
          <w:tcPr>
            <w:tcW w:w="477" w:type="pct"/>
          </w:tcPr>
          <w:p w:rsidR="00842CA7" w:rsidRPr="00E86F12" w:rsidRDefault="00C80546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2017-2022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1.1.1.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1.1.2.</w:t>
            </w:r>
          </w:p>
        </w:tc>
        <w:tc>
          <w:tcPr>
            <w:tcW w:w="595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бюджет сельского поселения 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842CA7" w:rsidRPr="00E86F12" w:rsidRDefault="00842CA7" w:rsidP="008054EB">
            <w:pPr>
              <w:ind w:right="-108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50,00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50,00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50,00</w:t>
            </w:r>
          </w:p>
        </w:tc>
        <w:tc>
          <w:tcPr>
            <w:tcW w:w="341" w:type="pct"/>
          </w:tcPr>
          <w:p w:rsidR="00842CA7" w:rsidRPr="00E86F12" w:rsidRDefault="00A648A1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50,00</w:t>
            </w:r>
          </w:p>
        </w:tc>
      </w:tr>
      <w:tr w:rsidR="00E86F12" w:rsidRPr="00E86F12" w:rsidTr="00E86F12">
        <w:trPr>
          <w:gridAfter w:val="1"/>
          <w:wAfter w:w="31" w:type="pct"/>
          <w:trHeight w:val="601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2.</w:t>
            </w:r>
          </w:p>
        </w:tc>
        <w:tc>
          <w:tcPr>
            <w:tcW w:w="805" w:type="pct"/>
          </w:tcPr>
          <w:p w:rsidR="00842CA7" w:rsidRPr="00E86F12" w:rsidRDefault="00842CA7" w:rsidP="008054EB">
            <w:pPr>
              <w:jc w:val="both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Ямочный ремонт автомобильных дорог с а/б покрытием общего пользования местного значения</w:t>
            </w:r>
          </w:p>
        </w:tc>
        <w:tc>
          <w:tcPr>
            <w:tcW w:w="478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Администрация сельского поселения</w:t>
            </w:r>
          </w:p>
        </w:tc>
        <w:tc>
          <w:tcPr>
            <w:tcW w:w="477" w:type="pct"/>
          </w:tcPr>
          <w:p w:rsidR="00842CA7" w:rsidRPr="00E86F12" w:rsidRDefault="002104E9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2017-2022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1.1.1.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1.1.2.</w:t>
            </w:r>
          </w:p>
        </w:tc>
        <w:tc>
          <w:tcPr>
            <w:tcW w:w="595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бюджет сельского поселения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9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1700,00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</w:t>
            </w:r>
            <w:r w:rsidRPr="00E86F12">
              <w:rPr>
                <w:sz w:val="20"/>
                <w:szCs w:val="20"/>
                <w:lang w:val="en-US"/>
              </w:rPr>
              <w:t>000</w:t>
            </w:r>
            <w:r w:rsidRPr="00E86F12">
              <w:rPr>
                <w:sz w:val="20"/>
                <w:szCs w:val="20"/>
              </w:rPr>
              <w:t>,</w:t>
            </w:r>
            <w:r w:rsidRPr="00E86F12">
              <w:rPr>
                <w:sz w:val="20"/>
                <w:szCs w:val="20"/>
                <w:lang w:val="en-US"/>
              </w:rPr>
              <w:t>0</w:t>
            </w:r>
            <w:r w:rsidRPr="00E86F12">
              <w:rPr>
                <w:sz w:val="20"/>
                <w:szCs w:val="20"/>
              </w:rPr>
              <w:t>0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2868,</w:t>
            </w:r>
            <w:r w:rsidRPr="00E86F12">
              <w:rPr>
                <w:sz w:val="20"/>
                <w:szCs w:val="20"/>
                <w:lang w:val="en-US"/>
              </w:rPr>
              <w:t>0</w:t>
            </w:r>
            <w:r w:rsidRPr="00E86F12">
              <w:rPr>
                <w:sz w:val="20"/>
                <w:szCs w:val="20"/>
              </w:rPr>
              <w:t>0</w:t>
            </w:r>
          </w:p>
        </w:tc>
        <w:tc>
          <w:tcPr>
            <w:tcW w:w="340" w:type="pct"/>
          </w:tcPr>
          <w:p w:rsidR="00842CA7" w:rsidRPr="00E86F12" w:rsidRDefault="008B3C93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9</w:t>
            </w:r>
            <w:r w:rsidR="00EC3B99" w:rsidRPr="00E86F12">
              <w:rPr>
                <w:sz w:val="20"/>
                <w:szCs w:val="20"/>
              </w:rPr>
              <w:t>8</w:t>
            </w:r>
            <w:r w:rsidR="00C60313" w:rsidRPr="00E86F12">
              <w:rPr>
                <w:sz w:val="20"/>
                <w:szCs w:val="20"/>
              </w:rPr>
              <w:t>7,9</w:t>
            </w:r>
            <w:r w:rsidR="00842CA7" w:rsidRPr="00E86F12">
              <w:rPr>
                <w:sz w:val="20"/>
                <w:szCs w:val="20"/>
              </w:rPr>
              <w:t>0</w:t>
            </w:r>
          </w:p>
        </w:tc>
        <w:tc>
          <w:tcPr>
            <w:tcW w:w="340" w:type="pct"/>
          </w:tcPr>
          <w:p w:rsidR="00842CA7" w:rsidRPr="00E86F12" w:rsidRDefault="00D41909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1000,00</w:t>
            </w:r>
          </w:p>
        </w:tc>
        <w:tc>
          <w:tcPr>
            <w:tcW w:w="341" w:type="pct"/>
          </w:tcPr>
          <w:p w:rsidR="00842CA7" w:rsidRPr="00E86F12" w:rsidRDefault="000C7330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1000,00</w:t>
            </w:r>
          </w:p>
        </w:tc>
      </w:tr>
      <w:tr w:rsidR="00E86F12" w:rsidRPr="00E86F12" w:rsidTr="00E86F12">
        <w:trPr>
          <w:gridAfter w:val="1"/>
          <w:wAfter w:w="31" w:type="pct"/>
          <w:trHeight w:val="255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2.1</w:t>
            </w:r>
          </w:p>
        </w:tc>
        <w:tc>
          <w:tcPr>
            <w:tcW w:w="805" w:type="pct"/>
          </w:tcPr>
          <w:p w:rsidR="00842CA7" w:rsidRPr="00E86F12" w:rsidRDefault="00842CA7" w:rsidP="008054EB">
            <w:pPr>
              <w:jc w:val="both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Ямочный ремонт автомобильной дороги по улицам  </w:t>
            </w:r>
            <w:r w:rsidRPr="00E86F12">
              <w:rPr>
                <w:b/>
                <w:bCs/>
                <w:sz w:val="20"/>
                <w:szCs w:val="20"/>
              </w:rPr>
              <w:t>Космонавтов, Ленинградская,    Школьная, Вокзальная</w:t>
            </w:r>
            <w:r w:rsidRPr="00E86F12">
              <w:rPr>
                <w:sz w:val="20"/>
                <w:szCs w:val="20"/>
              </w:rPr>
              <w:t xml:space="preserve">, </w:t>
            </w:r>
            <w:r w:rsidRPr="00E86F12">
              <w:rPr>
                <w:b/>
                <w:bCs/>
                <w:sz w:val="20"/>
                <w:szCs w:val="20"/>
              </w:rPr>
              <w:t>Пушкинская, Пионерская</w:t>
            </w:r>
            <w:r w:rsidRPr="00E86F12">
              <w:rPr>
                <w:sz w:val="20"/>
                <w:szCs w:val="20"/>
              </w:rPr>
              <w:t xml:space="preserve">  п.Неболчи,  </w:t>
            </w:r>
            <w:r w:rsidRPr="00E86F12">
              <w:rPr>
                <w:sz w:val="20"/>
                <w:szCs w:val="20"/>
              </w:rPr>
              <w:lastRenderedPageBreak/>
              <w:t>Любытинского района Новгородской области</w:t>
            </w:r>
          </w:p>
        </w:tc>
        <w:tc>
          <w:tcPr>
            <w:tcW w:w="478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proofErr w:type="spellStart"/>
            <w:r w:rsidRPr="00E86F12">
              <w:rPr>
                <w:sz w:val="20"/>
                <w:szCs w:val="20"/>
              </w:rPr>
              <w:lastRenderedPageBreak/>
              <w:t>Администр</w:t>
            </w:r>
            <w:proofErr w:type="spellEnd"/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proofErr w:type="spellStart"/>
            <w:r w:rsidRPr="00E86F12">
              <w:rPr>
                <w:sz w:val="20"/>
                <w:szCs w:val="20"/>
              </w:rPr>
              <w:t>ация</w:t>
            </w:r>
            <w:proofErr w:type="spellEnd"/>
            <w:r w:rsidRPr="00E86F12">
              <w:rPr>
                <w:sz w:val="20"/>
                <w:szCs w:val="20"/>
              </w:rPr>
              <w:t xml:space="preserve"> 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сельского поселения </w:t>
            </w:r>
          </w:p>
        </w:tc>
        <w:tc>
          <w:tcPr>
            <w:tcW w:w="47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2017 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1.1.1.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1.1.2.</w:t>
            </w:r>
          </w:p>
        </w:tc>
        <w:tc>
          <w:tcPr>
            <w:tcW w:w="595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бюджет сельского поселения 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1700,00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</w:tr>
      <w:tr w:rsidR="00E86F12" w:rsidRPr="00E86F12" w:rsidTr="00E86F12">
        <w:trPr>
          <w:gridAfter w:val="1"/>
          <w:wAfter w:w="31" w:type="pct"/>
          <w:trHeight w:val="255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805" w:type="pct"/>
          </w:tcPr>
          <w:p w:rsidR="00842CA7" w:rsidRPr="00E86F12" w:rsidRDefault="00842CA7" w:rsidP="008054EB">
            <w:pPr>
              <w:jc w:val="both"/>
              <w:rPr>
                <w:b/>
                <w:bCs/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Ямочный ремонт автомобильной дороги по </w:t>
            </w:r>
            <w:proofErr w:type="gramStart"/>
            <w:r w:rsidRPr="00E86F12">
              <w:rPr>
                <w:sz w:val="20"/>
                <w:szCs w:val="20"/>
              </w:rPr>
              <w:t xml:space="preserve">улицам  </w:t>
            </w:r>
            <w:r w:rsidRPr="00E86F12">
              <w:rPr>
                <w:b/>
                <w:bCs/>
                <w:sz w:val="20"/>
                <w:szCs w:val="20"/>
              </w:rPr>
              <w:t>Космонавтов</w:t>
            </w:r>
            <w:proofErr w:type="gramEnd"/>
            <w:r w:rsidRPr="00E86F12">
              <w:rPr>
                <w:b/>
                <w:bCs/>
                <w:sz w:val="20"/>
                <w:szCs w:val="20"/>
              </w:rPr>
              <w:t>, Ленинградская,    Школьная, Гагарина</w:t>
            </w:r>
          </w:p>
          <w:p w:rsidR="00842CA7" w:rsidRPr="00E86F12" w:rsidRDefault="00842CA7" w:rsidP="008054EB">
            <w:pPr>
              <w:jc w:val="both"/>
              <w:rPr>
                <w:b/>
                <w:bCs/>
                <w:sz w:val="20"/>
                <w:szCs w:val="20"/>
              </w:rPr>
            </w:pPr>
            <w:r w:rsidRPr="00E86F12">
              <w:rPr>
                <w:b/>
                <w:bCs/>
                <w:sz w:val="20"/>
                <w:szCs w:val="20"/>
              </w:rPr>
              <w:t>Вокзальная</w:t>
            </w:r>
            <w:r w:rsidRPr="00E86F12">
              <w:rPr>
                <w:sz w:val="20"/>
                <w:szCs w:val="20"/>
              </w:rPr>
              <w:t xml:space="preserve"> </w:t>
            </w:r>
          </w:p>
          <w:p w:rsidR="00842CA7" w:rsidRPr="00E86F12" w:rsidRDefault="00842CA7" w:rsidP="008054EB">
            <w:pPr>
              <w:jc w:val="both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п.Неболчи,  Любытинского района Новгородской области</w:t>
            </w:r>
          </w:p>
        </w:tc>
        <w:tc>
          <w:tcPr>
            <w:tcW w:w="478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Администрация сельского поселения </w:t>
            </w:r>
          </w:p>
        </w:tc>
        <w:tc>
          <w:tcPr>
            <w:tcW w:w="47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2018 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1.1.1.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1.1.2.</w:t>
            </w:r>
          </w:p>
        </w:tc>
        <w:tc>
          <w:tcPr>
            <w:tcW w:w="595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бюджет сельского поселения 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1000,00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</w:tr>
      <w:tr w:rsidR="00E86F12" w:rsidRPr="00E86F12" w:rsidTr="00E86F12">
        <w:trPr>
          <w:gridAfter w:val="1"/>
          <w:wAfter w:w="31" w:type="pct"/>
          <w:trHeight w:val="255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2.3</w:t>
            </w:r>
          </w:p>
        </w:tc>
        <w:tc>
          <w:tcPr>
            <w:tcW w:w="805" w:type="pct"/>
          </w:tcPr>
          <w:p w:rsidR="00842CA7" w:rsidRPr="00E86F12" w:rsidRDefault="00842CA7" w:rsidP="008054EB">
            <w:pPr>
              <w:jc w:val="both"/>
              <w:rPr>
                <w:b/>
                <w:bCs/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Ямочный ремонт автомобильной дороги по улицам</w:t>
            </w:r>
            <w:r w:rsidRPr="00E86F12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86F12">
              <w:rPr>
                <w:b/>
                <w:bCs/>
                <w:sz w:val="20"/>
                <w:szCs w:val="20"/>
              </w:rPr>
              <w:t xml:space="preserve">Ленинградская,   </w:t>
            </w:r>
            <w:proofErr w:type="gramEnd"/>
            <w:r w:rsidRPr="00E86F12">
              <w:rPr>
                <w:b/>
                <w:bCs/>
                <w:sz w:val="20"/>
                <w:szCs w:val="20"/>
              </w:rPr>
              <w:t xml:space="preserve"> Школьная, </w:t>
            </w:r>
          </w:p>
          <w:p w:rsidR="00842CA7" w:rsidRPr="00E86F12" w:rsidRDefault="00842CA7" w:rsidP="008054EB">
            <w:pPr>
              <w:jc w:val="both"/>
              <w:rPr>
                <w:b/>
                <w:bCs/>
                <w:sz w:val="20"/>
                <w:szCs w:val="20"/>
              </w:rPr>
            </w:pPr>
            <w:r w:rsidRPr="00E86F12">
              <w:rPr>
                <w:b/>
                <w:bCs/>
                <w:sz w:val="20"/>
                <w:szCs w:val="20"/>
              </w:rPr>
              <w:t>Вокзальная, Центральная Проскурка</w:t>
            </w:r>
            <w:r w:rsidRPr="00E86F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Администрация сельского поселения </w:t>
            </w:r>
          </w:p>
        </w:tc>
        <w:tc>
          <w:tcPr>
            <w:tcW w:w="47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2019</w:t>
            </w:r>
          </w:p>
        </w:tc>
        <w:tc>
          <w:tcPr>
            <w:tcW w:w="35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1.1.1.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1.1.2.</w:t>
            </w:r>
          </w:p>
        </w:tc>
        <w:tc>
          <w:tcPr>
            <w:tcW w:w="595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бюджет сельского поселения 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2868,00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</w:tr>
      <w:tr w:rsidR="00E86F12" w:rsidRPr="00E86F12" w:rsidTr="00E86F12">
        <w:trPr>
          <w:gridAfter w:val="1"/>
          <w:wAfter w:w="31" w:type="pct"/>
          <w:trHeight w:val="499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3.</w:t>
            </w:r>
          </w:p>
        </w:tc>
        <w:tc>
          <w:tcPr>
            <w:tcW w:w="805" w:type="pct"/>
          </w:tcPr>
          <w:p w:rsidR="00842CA7" w:rsidRPr="00E86F12" w:rsidRDefault="00842CA7" w:rsidP="008054EB">
            <w:pPr>
              <w:jc w:val="both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Восстановление грунтовых и гравийных автомобильных дорог</w:t>
            </w:r>
          </w:p>
        </w:tc>
        <w:tc>
          <w:tcPr>
            <w:tcW w:w="478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Администрация сельского поселения</w:t>
            </w:r>
          </w:p>
        </w:tc>
        <w:tc>
          <w:tcPr>
            <w:tcW w:w="477" w:type="pct"/>
          </w:tcPr>
          <w:p w:rsidR="00842CA7" w:rsidRPr="00E86F12" w:rsidRDefault="002104E9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2017-2022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1.1.1.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1.1.2.</w:t>
            </w:r>
          </w:p>
        </w:tc>
        <w:tc>
          <w:tcPr>
            <w:tcW w:w="595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842CA7" w:rsidRPr="00E86F12" w:rsidRDefault="00842CA7" w:rsidP="008054EB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300,00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1333,10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300,00</w:t>
            </w:r>
          </w:p>
        </w:tc>
        <w:tc>
          <w:tcPr>
            <w:tcW w:w="340" w:type="pct"/>
          </w:tcPr>
          <w:p w:rsidR="00842CA7" w:rsidRPr="00E86F12" w:rsidRDefault="008B3C93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</w:t>
            </w:r>
            <w:r w:rsidR="00842CA7" w:rsidRPr="00E86F12">
              <w:rPr>
                <w:sz w:val="20"/>
                <w:szCs w:val="20"/>
              </w:rPr>
              <w:t>00,00</w:t>
            </w:r>
          </w:p>
        </w:tc>
        <w:tc>
          <w:tcPr>
            <w:tcW w:w="340" w:type="pct"/>
          </w:tcPr>
          <w:p w:rsidR="00842CA7" w:rsidRPr="00E86F12" w:rsidRDefault="00D41909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</w:t>
            </w:r>
            <w:r w:rsidR="00842CA7" w:rsidRPr="00E86F12">
              <w:rPr>
                <w:sz w:val="20"/>
                <w:szCs w:val="20"/>
              </w:rPr>
              <w:t>00,00</w:t>
            </w:r>
          </w:p>
        </w:tc>
        <w:tc>
          <w:tcPr>
            <w:tcW w:w="341" w:type="pct"/>
          </w:tcPr>
          <w:p w:rsidR="00842CA7" w:rsidRPr="00E86F12" w:rsidRDefault="000C7330" w:rsidP="008054EB">
            <w:pPr>
              <w:ind w:left="-109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300,00</w:t>
            </w:r>
          </w:p>
        </w:tc>
      </w:tr>
      <w:tr w:rsidR="00E86F12" w:rsidRPr="00E86F12" w:rsidTr="00E86F12">
        <w:trPr>
          <w:gridAfter w:val="1"/>
          <w:wAfter w:w="31" w:type="pct"/>
          <w:trHeight w:val="499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3.1</w:t>
            </w:r>
          </w:p>
        </w:tc>
        <w:tc>
          <w:tcPr>
            <w:tcW w:w="805" w:type="pct"/>
          </w:tcPr>
          <w:p w:rsidR="00842CA7" w:rsidRPr="00E86F12" w:rsidRDefault="00842CA7" w:rsidP="008054EB">
            <w:pPr>
              <w:jc w:val="both"/>
              <w:rPr>
                <w:b/>
                <w:bCs/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Восстановление грунтовых и гравийных автомобильных дорог ул.</w:t>
            </w:r>
            <w:r w:rsidRPr="00E86F12">
              <w:rPr>
                <w:b/>
                <w:bCs/>
                <w:sz w:val="20"/>
                <w:szCs w:val="20"/>
              </w:rPr>
              <w:t>Песочная</w:t>
            </w:r>
            <w:r w:rsidRPr="00E86F12">
              <w:rPr>
                <w:sz w:val="20"/>
                <w:szCs w:val="20"/>
              </w:rPr>
              <w:t xml:space="preserve">, </w:t>
            </w:r>
            <w:r w:rsidRPr="00E86F12">
              <w:rPr>
                <w:b/>
                <w:bCs/>
                <w:sz w:val="20"/>
                <w:szCs w:val="20"/>
              </w:rPr>
              <w:t xml:space="preserve">Красноармейская, </w:t>
            </w:r>
          </w:p>
          <w:p w:rsidR="00842CA7" w:rsidRPr="00E86F12" w:rsidRDefault="00842CA7" w:rsidP="008054EB">
            <w:pPr>
              <w:jc w:val="both"/>
              <w:rPr>
                <w:sz w:val="20"/>
                <w:szCs w:val="20"/>
              </w:rPr>
            </w:pPr>
            <w:r w:rsidRPr="00E86F12">
              <w:rPr>
                <w:b/>
                <w:bCs/>
                <w:sz w:val="20"/>
                <w:szCs w:val="20"/>
              </w:rPr>
              <w:t xml:space="preserve">8 марта, Тихвинская,  50 лет Победы, </w:t>
            </w:r>
            <w:r w:rsidRPr="00E86F12">
              <w:rPr>
                <w:sz w:val="20"/>
                <w:szCs w:val="20"/>
              </w:rPr>
              <w:t xml:space="preserve">в п.Неболчи; </w:t>
            </w:r>
            <w:proofErr w:type="spellStart"/>
            <w:r w:rsidRPr="00E86F12">
              <w:rPr>
                <w:b/>
                <w:bCs/>
                <w:sz w:val="20"/>
                <w:szCs w:val="20"/>
              </w:rPr>
              <w:t>д.Дрегли</w:t>
            </w:r>
            <w:proofErr w:type="spellEnd"/>
            <w:r w:rsidRPr="00E86F12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86F12">
              <w:rPr>
                <w:b/>
                <w:bCs/>
                <w:sz w:val="20"/>
                <w:szCs w:val="20"/>
              </w:rPr>
              <w:t>д.Водогон</w:t>
            </w:r>
            <w:proofErr w:type="spellEnd"/>
            <w:r w:rsidRPr="00E86F12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86F12">
              <w:rPr>
                <w:b/>
                <w:bCs/>
                <w:sz w:val="20"/>
                <w:szCs w:val="20"/>
              </w:rPr>
              <w:t>д.Ваган</w:t>
            </w:r>
            <w:proofErr w:type="spellEnd"/>
            <w:r w:rsidRPr="00E86F12">
              <w:rPr>
                <w:b/>
                <w:bCs/>
                <w:sz w:val="20"/>
                <w:szCs w:val="20"/>
              </w:rPr>
              <w:t xml:space="preserve">, ст.Хотцы, </w:t>
            </w:r>
            <w:proofErr w:type="spellStart"/>
            <w:r w:rsidRPr="00E86F12">
              <w:rPr>
                <w:b/>
                <w:bCs/>
                <w:sz w:val="20"/>
                <w:szCs w:val="20"/>
              </w:rPr>
              <w:t>д.Масляково</w:t>
            </w:r>
            <w:proofErr w:type="spellEnd"/>
            <w:r w:rsidRPr="00E86F12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86F12">
              <w:rPr>
                <w:b/>
                <w:bCs/>
                <w:sz w:val="20"/>
                <w:szCs w:val="20"/>
              </w:rPr>
              <w:t>д.Жадово</w:t>
            </w:r>
            <w:proofErr w:type="spellEnd"/>
            <w:r w:rsidRPr="00E86F12">
              <w:rPr>
                <w:sz w:val="20"/>
                <w:szCs w:val="20"/>
              </w:rPr>
              <w:t xml:space="preserve">  Любытинского района Новгородской области</w:t>
            </w:r>
          </w:p>
        </w:tc>
        <w:tc>
          <w:tcPr>
            <w:tcW w:w="478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Администрация сельского поселения</w:t>
            </w:r>
          </w:p>
        </w:tc>
        <w:tc>
          <w:tcPr>
            <w:tcW w:w="47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2017</w:t>
            </w:r>
          </w:p>
        </w:tc>
        <w:tc>
          <w:tcPr>
            <w:tcW w:w="35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1.1.1.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1.1.2.</w:t>
            </w:r>
          </w:p>
        </w:tc>
        <w:tc>
          <w:tcPr>
            <w:tcW w:w="595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бюджет сельского поселения 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300,00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</w:tr>
      <w:tr w:rsidR="00E86F12" w:rsidRPr="00E86F12" w:rsidTr="00E86F12">
        <w:trPr>
          <w:gridAfter w:val="1"/>
          <w:wAfter w:w="31" w:type="pct"/>
          <w:trHeight w:val="253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3.2</w:t>
            </w:r>
          </w:p>
        </w:tc>
        <w:tc>
          <w:tcPr>
            <w:tcW w:w="805" w:type="pct"/>
          </w:tcPr>
          <w:p w:rsidR="00842CA7" w:rsidRPr="00E86F12" w:rsidRDefault="00842CA7" w:rsidP="008054EB">
            <w:pPr>
              <w:jc w:val="both"/>
              <w:rPr>
                <w:b/>
                <w:bCs/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Восстановление грунтовых и гравийных автомобильных дорог ул.</w:t>
            </w:r>
            <w:r w:rsidRPr="00E86F12">
              <w:rPr>
                <w:b/>
                <w:bCs/>
                <w:sz w:val="20"/>
                <w:szCs w:val="20"/>
              </w:rPr>
              <w:t>Песочная</w:t>
            </w:r>
            <w:r w:rsidRPr="00E86F12">
              <w:rPr>
                <w:sz w:val="20"/>
                <w:szCs w:val="20"/>
              </w:rPr>
              <w:t xml:space="preserve">, </w:t>
            </w:r>
            <w:proofErr w:type="spellStart"/>
            <w:r w:rsidRPr="00E86F12">
              <w:rPr>
                <w:b/>
                <w:bCs/>
                <w:sz w:val="20"/>
                <w:szCs w:val="20"/>
              </w:rPr>
              <w:t>Красноармей</w:t>
            </w:r>
            <w:proofErr w:type="spellEnd"/>
            <w:r w:rsidRPr="00E86F12">
              <w:rPr>
                <w:b/>
                <w:bCs/>
                <w:sz w:val="20"/>
                <w:szCs w:val="20"/>
              </w:rPr>
              <w:t>-</w:t>
            </w:r>
          </w:p>
          <w:p w:rsidR="00842CA7" w:rsidRPr="00E86F12" w:rsidRDefault="00842CA7" w:rsidP="008054E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E86F12">
              <w:rPr>
                <w:b/>
                <w:bCs/>
                <w:sz w:val="20"/>
                <w:szCs w:val="20"/>
              </w:rPr>
              <w:t>ская</w:t>
            </w:r>
            <w:proofErr w:type="spellEnd"/>
            <w:r w:rsidRPr="00E86F12">
              <w:rPr>
                <w:b/>
                <w:bCs/>
                <w:sz w:val="20"/>
                <w:szCs w:val="20"/>
              </w:rPr>
              <w:t xml:space="preserve">, </w:t>
            </w:r>
          </w:p>
          <w:p w:rsidR="00842CA7" w:rsidRPr="00E86F12" w:rsidRDefault="00842CA7" w:rsidP="008054EB">
            <w:pPr>
              <w:jc w:val="both"/>
              <w:rPr>
                <w:b/>
                <w:bCs/>
                <w:sz w:val="20"/>
                <w:szCs w:val="20"/>
              </w:rPr>
            </w:pPr>
            <w:r w:rsidRPr="00E86F12">
              <w:rPr>
                <w:b/>
                <w:bCs/>
                <w:sz w:val="20"/>
                <w:szCs w:val="20"/>
              </w:rPr>
              <w:t xml:space="preserve">Октябрьская, Боровая </w:t>
            </w:r>
            <w:r w:rsidRPr="00E86F12">
              <w:rPr>
                <w:sz w:val="20"/>
                <w:szCs w:val="20"/>
              </w:rPr>
              <w:t xml:space="preserve">в п.Неболчи; </w:t>
            </w:r>
            <w:r w:rsidRPr="00E86F12">
              <w:rPr>
                <w:b/>
                <w:bCs/>
                <w:sz w:val="20"/>
                <w:szCs w:val="20"/>
              </w:rPr>
              <w:t xml:space="preserve">д.Любань, </w:t>
            </w:r>
            <w:proofErr w:type="spellStart"/>
            <w:r w:rsidRPr="00E86F12">
              <w:rPr>
                <w:b/>
                <w:bCs/>
                <w:sz w:val="20"/>
                <w:szCs w:val="20"/>
              </w:rPr>
              <w:lastRenderedPageBreak/>
              <w:t>д.Усадье</w:t>
            </w:r>
            <w:proofErr w:type="spellEnd"/>
            <w:r w:rsidRPr="00E86F12">
              <w:rPr>
                <w:b/>
                <w:bCs/>
                <w:sz w:val="20"/>
                <w:szCs w:val="20"/>
              </w:rPr>
              <w:t xml:space="preserve">, д.Дуброва, </w:t>
            </w:r>
          </w:p>
          <w:p w:rsidR="00842CA7" w:rsidRPr="00E86F12" w:rsidRDefault="00842CA7" w:rsidP="008054EB">
            <w:pPr>
              <w:jc w:val="both"/>
              <w:rPr>
                <w:sz w:val="20"/>
                <w:szCs w:val="20"/>
              </w:rPr>
            </w:pPr>
            <w:proofErr w:type="spellStart"/>
            <w:r w:rsidRPr="00E86F12">
              <w:rPr>
                <w:b/>
                <w:bCs/>
                <w:sz w:val="20"/>
                <w:szCs w:val="20"/>
              </w:rPr>
              <w:t>д.Прощиха</w:t>
            </w:r>
            <w:proofErr w:type="spellEnd"/>
            <w:r w:rsidRPr="00E86F12">
              <w:rPr>
                <w:sz w:val="20"/>
                <w:szCs w:val="20"/>
              </w:rPr>
              <w:t xml:space="preserve"> Любытинского района Новгородской области</w:t>
            </w:r>
          </w:p>
        </w:tc>
        <w:tc>
          <w:tcPr>
            <w:tcW w:w="478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lastRenderedPageBreak/>
              <w:t>Администрация сельского поселения</w:t>
            </w:r>
          </w:p>
        </w:tc>
        <w:tc>
          <w:tcPr>
            <w:tcW w:w="47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2018</w:t>
            </w:r>
          </w:p>
        </w:tc>
        <w:tc>
          <w:tcPr>
            <w:tcW w:w="35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1.1.1.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1.1.2.</w:t>
            </w:r>
          </w:p>
        </w:tc>
        <w:tc>
          <w:tcPr>
            <w:tcW w:w="595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 xml:space="preserve">бюджет сельского поселения 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ind w:left="-108"/>
              <w:jc w:val="both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1333,10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0,00</w:t>
            </w:r>
          </w:p>
        </w:tc>
      </w:tr>
      <w:tr w:rsidR="00E86F12" w:rsidRPr="00E86F12" w:rsidTr="00E86F12">
        <w:trPr>
          <w:gridAfter w:val="1"/>
          <w:wAfter w:w="31" w:type="pct"/>
          <w:trHeight w:val="1071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805" w:type="pct"/>
          </w:tcPr>
          <w:p w:rsidR="00842CA7" w:rsidRPr="00E86F12" w:rsidRDefault="00842CA7" w:rsidP="008054EB">
            <w:pPr>
              <w:jc w:val="both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Содержание автомобильных дорог общего пользования Неболчского сельского поселения</w:t>
            </w:r>
          </w:p>
        </w:tc>
        <w:tc>
          <w:tcPr>
            <w:tcW w:w="478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Администрация сельского поселения</w:t>
            </w:r>
          </w:p>
        </w:tc>
        <w:tc>
          <w:tcPr>
            <w:tcW w:w="47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2017-202</w:t>
            </w:r>
            <w:r w:rsidR="002104E9" w:rsidRPr="00E86F12">
              <w:rPr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1.1.1.</w:t>
            </w:r>
          </w:p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1.1.2.</w:t>
            </w:r>
          </w:p>
        </w:tc>
        <w:tc>
          <w:tcPr>
            <w:tcW w:w="595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339" w:type="pct"/>
          </w:tcPr>
          <w:p w:rsidR="00842CA7" w:rsidRPr="00E86F12" w:rsidRDefault="00842CA7" w:rsidP="008054EB">
            <w:pPr>
              <w:ind w:hanging="108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1161,25</w:t>
            </w:r>
          </w:p>
        </w:tc>
        <w:tc>
          <w:tcPr>
            <w:tcW w:w="396" w:type="pct"/>
          </w:tcPr>
          <w:p w:rsidR="00842CA7" w:rsidRPr="00E86F12" w:rsidRDefault="00842CA7" w:rsidP="008054EB">
            <w:pPr>
              <w:ind w:hanging="108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1000,00</w:t>
            </w:r>
          </w:p>
        </w:tc>
        <w:tc>
          <w:tcPr>
            <w:tcW w:w="353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76</w:t>
            </w:r>
            <w:r w:rsidRPr="00E86F12">
              <w:rPr>
                <w:sz w:val="20"/>
                <w:szCs w:val="20"/>
                <w:lang w:val="en-US"/>
              </w:rPr>
              <w:t>3</w:t>
            </w:r>
            <w:r w:rsidRPr="00E86F12">
              <w:rPr>
                <w:sz w:val="20"/>
                <w:szCs w:val="20"/>
              </w:rPr>
              <w:t>,70</w:t>
            </w:r>
          </w:p>
        </w:tc>
        <w:tc>
          <w:tcPr>
            <w:tcW w:w="340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923,00</w:t>
            </w:r>
          </w:p>
        </w:tc>
        <w:tc>
          <w:tcPr>
            <w:tcW w:w="340" w:type="pct"/>
          </w:tcPr>
          <w:p w:rsidR="00842CA7" w:rsidRPr="00E86F12" w:rsidRDefault="00D41909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9</w:t>
            </w:r>
            <w:r w:rsidR="00174FD5" w:rsidRPr="00E86F12">
              <w:rPr>
                <w:sz w:val="20"/>
                <w:szCs w:val="20"/>
              </w:rPr>
              <w:t>67,40</w:t>
            </w:r>
          </w:p>
        </w:tc>
        <w:tc>
          <w:tcPr>
            <w:tcW w:w="341" w:type="pct"/>
          </w:tcPr>
          <w:p w:rsidR="00842CA7" w:rsidRPr="00E86F12" w:rsidRDefault="001F7DA4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1091,50</w:t>
            </w:r>
          </w:p>
        </w:tc>
      </w:tr>
      <w:tr w:rsidR="00E86F12" w:rsidRPr="00E86F12" w:rsidTr="00E86F12">
        <w:trPr>
          <w:gridAfter w:val="1"/>
          <w:wAfter w:w="31" w:type="pct"/>
          <w:trHeight w:val="454"/>
        </w:trPr>
        <w:tc>
          <w:tcPr>
            <w:tcW w:w="149" w:type="pct"/>
          </w:tcPr>
          <w:p w:rsidR="00842CA7" w:rsidRPr="00E86F12" w:rsidRDefault="00842CA7" w:rsidP="008054EB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5</w:t>
            </w:r>
          </w:p>
        </w:tc>
        <w:tc>
          <w:tcPr>
            <w:tcW w:w="805" w:type="pct"/>
          </w:tcPr>
          <w:p w:rsidR="00842CA7" w:rsidRPr="00E86F12" w:rsidRDefault="00842CA7" w:rsidP="00E86F12">
            <w:pPr>
              <w:jc w:val="both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ВСЕГО:</w:t>
            </w:r>
          </w:p>
        </w:tc>
        <w:tc>
          <w:tcPr>
            <w:tcW w:w="478" w:type="pct"/>
          </w:tcPr>
          <w:p w:rsidR="00842CA7" w:rsidRPr="00E86F12" w:rsidRDefault="00842CA7" w:rsidP="00E86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7" w:type="pct"/>
          </w:tcPr>
          <w:p w:rsidR="00842CA7" w:rsidRPr="00E86F12" w:rsidRDefault="00842CA7" w:rsidP="00E86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842CA7" w:rsidRPr="00E86F12" w:rsidRDefault="00842CA7" w:rsidP="00E86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</w:tcPr>
          <w:p w:rsidR="00842CA7" w:rsidRPr="00E86F12" w:rsidRDefault="00842CA7" w:rsidP="00E86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</w:tcPr>
          <w:p w:rsidR="00842CA7" w:rsidRPr="00E86F12" w:rsidRDefault="00842CA7" w:rsidP="00E86F12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3211,25</w:t>
            </w:r>
          </w:p>
        </w:tc>
        <w:tc>
          <w:tcPr>
            <w:tcW w:w="396" w:type="pct"/>
          </w:tcPr>
          <w:p w:rsidR="00842CA7" w:rsidRPr="00E86F12" w:rsidRDefault="00842CA7" w:rsidP="00E86F12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3383,10</w:t>
            </w:r>
          </w:p>
        </w:tc>
        <w:tc>
          <w:tcPr>
            <w:tcW w:w="353" w:type="pct"/>
          </w:tcPr>
          <w:p w:rsidR="00842CA7" w:rsidRPr="00E86F12" w:rsidRDefault="00842CA7" w:rsidP="00E86F12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3981,70</w:t>
            </w:r>
          </w:p>
        </w:tc>
        <w:tc>
          <w:tcPr>
            <w:tcW w:w="340" w:type="pct"/>
          </w:tcPr>
          <w:p w:rsidR="00842CA7" w:rsidRPr="00E86F12" w:rsidRDefault="00A648A1" w:rsidP="00E86F12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2260,9</w:t>
            </w:r>
            <w:r w:rsidR="00842CA7" w:rsidRPr="00E86F12">
              <w:rPr>
                <w:sz w:val="20"/>
                <w:szCs w:val="20"/>
              </w:rPr>
              <w:t>0</w:t>
            </w:r>
          </w:p>
        </w:tc>
        <w:tc>
          <w:tcPr>
            <w:tcW w:w="340" w:type="pct"/>
          </w:tcPr>
          <w:p w:rsidR="00842CA7" w:rsidRPr="00E86F12" w:rsidRDefault="00C80546" w:rsidP="00E86F12">
            <w:pPr>
              <w:ind w:hanging="1"/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2317</w:t>
            </w:r>
            <w:r w:rsidR="005A372D" w:rsidRPr="00E86F12">
              <w:rPr>
                <w:sz w:val="20"/>
                <w:szCs w:val="20"/>
              </w:rPr>
              <w:t>,4</w:t>
            </w:r>
            <w:r w:rsidR="00842CA7" w:rsidRPr="00E86F12">
              <w:rPr>
                <w:sz w:val="20"/>
                <w:szCs w:val="20"/>
              </w:rPr>
              <w:t>0</w:t>
            </w:r>
          </w:p>
        </w:tc>
        <w:tc>
          <w:tcPr>
            <w:tcW w:w="341" w:type="pct"/>
          </w:tcPr>
          <w:p w:rsidR="00842CA7" w:rsidRPr="00E86F12" w:rsidRDefault="00C80546" w:rsidP="00E86F12">
            <w:pPr>
              <w:jc w:val="center"/>
              <w:rPr>
                <w:sz w:val="20"/>
                <w:szCs w:val="20"/>
              </w:rPr>
            </w:pPr>
            <w:r w:rsidRPr="00E86F12">
              <w:rPr>
                <w:sz w:val="20"/>
                <w:szCs w:val="20"/>
              </w:rPr>
              <w:t>2441,50</w:t>
            </w:r>
          </w:p>
        </w:tc>
      </w:tr>
    </w:tbl>
    <w:p w:rsidR="001927AE" w:rsidRPr="00E86F12" w:rsidRDefault="001927AE" w:rsidP="002E2C5E">
      <w:pPr>
        <w:pStyle w:val="ConsPlusTitle"/>
        <w:widowControl/>
      </w:pPr>
    </w:p>
    <w:p w:rsidR="00744F7F" w:rsidRPr="00C32637" w:rsidRDefault="00744F7F" w:rsidP="00C32637">
      <w:pPr>
        <w:autoSpaceDE w:val="0"/>
        <w:autoSpaceDN w:val="0"/>
        <w:adjustRightInd w:val="0"/>
        <w:ind w:firstLine="5760"/>
        <w:jc w:val="right"/>
        <w:outlineLvl w:val="0"/>
      </w:pPr>
      <w:bookmarkStart w:id="0" w:name="_GoBack"/>
      <w:bookmarkEnd w:id="0"/>
    </w:p>
    <w:sectPr w:rsidR="00744F7F" w:rsidRPr="00C32637" w:rsidSect="00E86F12">
      <w:headerReference w:type="default" r:id="rId8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804" w:rsidRDefault="00430804">
      <w:r>
        <w:separator/>
      </w:r>
    </w:p>
  </w:endnote>
  <w:endnote w:type="continuationSeparator" w:id="0">
    <w:p w:rsidR="00430804" w:rsidRDefault="0043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804" w:rsidRDefault="00430804">
      <w:r>
        <w:separator/>
      </w:r>
    </w:p>
  </w:footnote>
  <w:footnote w:type="continuationSeparator" w:id="0">
    <w:p w:rsidR="00430804" w:rsidRDefault="0043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50D" w:rsidRPr="002E2C5E" w:rsidRDefault="0016550D" w:rsidP="002E2C5E">
    <w:pPr>
      <w:pStyle w:val="a8"/>
      <w:tabs>
        <w:tab w:val="clear" w:pos="4818"/>
        <w:tab w:val="clear" w:pos="9637"/>
        <w:tab w:val="left" w:pos="9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4707C"/>
    <w:multiLevelType w:val="hybridMultilevel"/>
    <w:tmpl w:val="51EAF160"/>
    <w:lvl w:ilvl="0" w:tplc="9B3E39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BDE"/>
    <w:rsid w:val="00002438"/>
    <w:rsid w:val="00025E47"/>
    <w:rsid w:val="00033A13"/>
    <w:rsid w:val="00034F3A"/>
    <w:rsid w:val="0007058C"/>
    <w:rsid w:val="000C2D62"/>
    <w:rsid w:val="000C7330"/>
    <w:rsid w:val="000D38B9"/>
    <w:rsid w:val="000D5563"/>
    <w:rsid w:val="000E56DF"/>
    <w:rsid w:val="000E7553"/>
    <w:rsid w:val="000F7E68"/>
    <w:rsid w:val="00106758"/>
    <w:rsid w:val="00111EF0"/>
    <w:rsid w:val="00111F2A"/>
    <w:rsid w:val="001572CB"/>
    <w:rsid w:val="0016550D"/>
    <w:rsid w:val="00174FD5"/>
    <w:rsid w:val="001927AE"/>
    <w:rsid w:val="00195A93"/>
    <w:rsid w:val="001A4D5B"/>
    <w:rsid w:val="001B341C"/>
    <w:rsid w:val="001C0BC7"/>
    <w:rsid w:val="001C3402"/>
    <w:rsid w:val="001F7DA4"/>
    <w:rsid w:val="002104E9"/>
    <w:rsid w:val="00237DE7"/>
    <w:rsid w:val="0024212B"/>
    <w:rsid w:val="0025153D"/>
    <w:rsid w:val="0025181B"/>
    <w:rsid w:val="002620B8"/>
    <w:rsid w:val="002634FC"/>
    <w:rsid w:val="00266708"/>
    <w:rsid w:val="00283B08"/>
    <w:rsid w:val="00284E16"/>
    <w:rsid w:val="00295DCC"/>
    <w:rsid w:val="002E2C5E"/>
    <w:rsid w:val="002F26FE"/>
    <w:rsid w:val="002F50AD"/>
    <w:rsid w:val="002F605B"/>
    <w:rsid w:val="002F7EA5"/>
    <w:rsid w:val="00303A75"/>
    <w:rsid w:val="00320392"/>
    <w:rsid w:val="0032399D"/>
    <w:rsid w:val="00325E97"/>
    <w:rsid w:val="0033562E"/>
    <w:rsid w:val="003445DA"/>
    <w:rsid w:val="003749D7"/>
    <w:rsid w:val="003850FD"/>
    <w:rsid w:val="00386B34"/>
    <w:rsid w:val="00391778"/>
    <w:rsid w:val="003A3E14"/>
    <w:rsid w:val="003A3E56"/>
    <w:rsid w:val="003A6942"/>
    <w:rsid w:val="003D2A0B"/>
    <w:rsid w:val="003D61A7"/>
    <w:rsid w:val="003E77CC"/>
    <w:rsid w:val="003F67F0"/>
    <w:rsid w:val="00430804"/>
    <w:rsid w:val="0043285B"/>
    <w:rsid w:val="0043575F"/>
    <w:rsid w:val="00435FD7"/>
    <w:rsid w:val="00441F88"/>
    <w:rsid w:val="0046292F"/>
    <w:rsid w:val="004A5CD9"/>
    <w:rsid w:val="004D1C93"/>
    <w:rsid w:val="004F1972"/>
    <w:rsid w:val="005129D1"/>
    <w:rsid w:val="00540757"/>
    <w:rsid w:val="00543CEE"/>
    <w:rsid w:val="00565E6B"/>
    <w:rsid w:val="00575874"/>
    <w:rsid w:val="00575B19"/>
    <w:rsid w:val="00583871"/>
    <w:rsid w:val="00584AE4"/>
    <w:rsid w:val="005A324B"/>
    <w:rsid w:val="005A372D"/>
    <w:rsid w:val="005A3CFF"/>
    <w:rsid w:val="005A5A88"/>
    <w:rsid w:val="005A6B07"/>
    <w:rsid w:val="005D1A34"/>
    <w:rsid w:val="005F1B20"/>
    <w:rsid w:val="0061481C"/>
    <w:rsid w:val="006357A0"/>
    <w:rsid w:val="0064142A"/>
    <w:rsid w:val="00652C0D"/>
    <w:rsid w:val="00670455"/>
    <w:rsid w:val="006807BE"/>
    <w:rsid w:val="00691D8E"/>
    <w:rsid w:val="006962C1"/>
    <w:rsid w:val="006A6614"/>
    <w:rsid w:val="006E3683"/>
    <w:rsid w:val="006E6EF7"/>
    <w:rsid w:val="006F01F4"/>
    <w:rsid w:val="006F2D04"/>
    <w:rsid w:val="0071134A"/>
    <w:rsid w:val="007207E6"/>
    <w:rsid w:val="007208B8"/>
    <w:rsid w:val="00744F7F"/>
    <w:rsid w:val="007648D4"/>
    <w:rsid w:val="00777263"/>
    <w:rsid w:val="00780684"/>
    <w:rsid w:val="007920D3"/>
    <w:rsid w:val="007941F0"/>
    <w:rsid w:val="007A080D"/>
    <w:rsid w:val="007A399D"/>
    <w:rsid w:val="007B07FA"/>
    <w:rsid w:val="007C0AE3"/>
    <w:rsid w:val="007C761F"/>
    <w:rsid w:val="007D359C"/>
    <w:rsid w:val="007E19E5"/>
    <w:rsid w:val="007F27C6"/>
    <w:rsid w:val="007F530A"/>
    <w:rsid w:val="00800CCC"/>
    <w:rsid w:val="008054EB"/>
    <w:rsid w:val="00814048"/>
    <w:rsid w:val="008145E6"/>
    <w:rsid w:val="008179F0"/>
    <w:rsid w:val="0082309D"/>
    <w:rsid w:val="00842CA7"/>
    <w:rsid w:val="008454B4"/>
    <w:rsid w:val="00884A8B"/>
    <w:rsid w:val="00886172"/>
    <w:rsid w:val="008B04D7"/>
    <w:rsid w:val="008B3C93"/>
    <w:rsid w:val="008D1312"/>
    <w:rsid w:val="008D66CB"/>
    <w:rsid w:val="008E68FB"/>
    <w:rsid w:val="009058A4"/>
    <w:rsid w:val="00905EB0"/>
    <w:rsid w:val="00942F1B"/>
    <w:rsid w:val="00950535"/>
    <w:rsid w:val="00953B14"/>
    <w:rsid w:val="0095718F"/>
    <w:rsid w:val="00960249"/>
    <w:rsid w:val="0096248D"/>
    <w:rsid w:val="009B1C0A"/>
    <w:rsid w:val="009B1FEE"/>
    <w:rsid w:val="009C6BDE"/>
    <w:rsid w:val="009D3DE2"/>
    <w:rsid w:val="009E2F7E"/>
    <w:rsid w:val="00A025BF"/>
    <w:rsid w:val="00A60B4E"/>
    <w:rsid w:val="00A648A1"/>
    <w:rsid w:val="00A72A40"/>
    <w:rsid w:val="00AC23EC"/>
    <w:rsid w:val="00AE3279"/>
    <w:rsid w:val="00AE5D47"/>
    <w:rsid w:val="00AE726D"/>
    <w:rsid w:val="00AF483C"/>
    <w:rsid w:val="00AF5846"/>
    <w:rsid w:val="00AF5F0B"/>
    <w:rsid w:val="00B12117"/>
    <w:rsid w:val="00B22C1E"/>
    <w:rsid w:val="00B317E7"/>
    <w:rsid w:val="00B321D3"/>
    <w:rsid w:val="00B43214"/>
    <w:rsid w:val="00B5052A"/>
    <w:rsid w:val="00BA091F"/>
    <w:rsid w:val="00BA3D22"/>
    <w:rsid w:val="00BB6A66"/>
    <w:rsid w:val="00BC19CD"/>
    <w:rsid w:val="00BC4E11"/>
    <w:rsid w:val="00BD7E51"/>
    <w:rsid w:val="00BE0FB4"/>
    <w:rsid w:val="00C32637"/>
    <w:rsid w:val="00C439CC"/>
    <w:rsid w:val="00C45C76"/>
    <w:rsid w:val="00C532CE"/>
    <w:rsid w:val="00C55F5B"/>
    <w:rsid w:val="00C60313"/>
    <w:rsid w:val="00C80546"/>
    <w:rsid w:val="00C829AD"/>
    <w:rsid w:val="00C82B88"/>
    <w:rsid w:val="00C832EB"/>
    <w:rsid w:val="00C9641D"/>
    <w:rsid w:val="00CA2DE4"/>
    <w:rsid w:val="00CA44A4"/>
    <w:rsid w:val="00CC3BEC"/>
    <w:rsid w:val="00CD56F9"/>
    <w:rsid w:val="00CE5D41"/>
    <w:rsid w:val="00CF0F3B"/>
    <w:rsid w:val="00D11293"/>
    <w:rsid w:val="00D308E1"/>
    <w:rsid w:val="00D41909"/>
    <w:rsid w:val="00D47AE9"/>
    <w:rsid w:val="00D71944"/>
    <w:rsid w:val="00D72CD9"/>
    <w:rsid w:val="00D7464B"/>
    <w:rsid w:val="00D866B1"/>
    <w:rsid w:val="00D9239A"/>
    <w:rsid w:val="00DC4030"/>
    <w:rsid w:val="00DE21CD"/>
    <w:rsid w:val="00DF258C"/>
    <w:rsid w:val="00E066F1"/>
    <w:rsid w:val="00E2118C"/>
    <w:rsid w:val="00E7029C"/>
    <w:rsid w:val="00E86F12"/>
    <w:rsid w:val="00EA605E"/>
    <w:rsid w:val="00EB7CA1"/>
    <w:rsid w:val="00EC3B99"/>
    <w:rsid w:val="00ED0937"/>
    <w:rsid w:val="00ED55B7"/>
    <w:rsid w:val="00EF1F3A"/>
    <w:rsid w:val="00F01167"/>
    <w:rsid w:val="00F04F74"/>
    <w:rsid w:val="00F16786"/>
    <w:rsid w:val="00F204C5"/>
    <w:rsid w:val="00F56495"/>
    <w:rsid w:val="00F729BF"/>
    <w:rsid w:val="00F832AE"/>
    <w:rsid w:val="00F94259"/>
    <w:rsid w:val="00FC4D33"/>
    <w:rsid w:val="00FC60FE"/>
    <w:rsid w:val="00FD2A79"/>
    <w:rsid w:val="00FD7F0C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806EAD"/>
  <w15:chartTrackingRefBased/>
  <w15:docId w15:val="{BD8DBD5B-CDFB-4D56-8C44-54D89559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BD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12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"/>
    <w:rsid w:val="00133C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9C6B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7207E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a0"/>
    <w:link w:val="a3"/>
    <w:uiPriority w:val="99"/>
    <w:semiHidden/>
    <w:rsid w:val="00133C28"/>
    <w:rPr>
      <w:sz w:val="0"/>
      <w:szCs w:val="0"/>
    </w:rPr>
  </w:style>
  <w:style w:type="character" w:customStyle="1" w:styleId="a4">
    <w:name w:val="Текст выноски Знак"/>
    <w:link w:val="a3"/>
    <w:uiPriority w:val="99"/>
    <w:locked/>
    <w:rsid w:val="007207E6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"/>
    <w:basedOn w:val="a"/>
    <w:uiPriority w:val="99"/>
    <w:rsid w:val="00034F3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rsid w:val="00B12117"/>
    <w:rPr>
      <w:color w:val="0000FF"/>
      <w:u w:val="single"/>
    </w:rPr>
  </w:style>
  <w:style w:type="character" w:styleId="a7">
    <w:name w:val="page number"/>
    <w:basedOn w:val="a0"/>
    <w:uiPriority w:val="99"/>
    <w:rsid w:val="00D11293"/>
  </w:style>
  <w:style w:type="paragraph" w:styleId="a8">
    <w:name w:val="header"/>
    <w:basedOn w:val="a"/>
    <w:link w:val="a9"/>
    <w:uiPriority w:val="99"/>
    <w:rsid w:val="00D11293"/>
    <w:pPr>
      <w:widowControl w:val="0"/>
      <w:suppressLineNumbers/>
      <w:tabs>
        <w:tab w:val="center" w:pos="4818"/>
        <w:tab w:val="right" w:pos="9637"/>
      </w:tabs>
      <w:suppressAutoHyphens/>
    </w:pPr>
    <w:rPr>
      <w:kern w:val="1"/>
      <w:lang w:eastAsia="ar-SA"/>
    </w:rPr>
  </w:style>
  <w:style w:type="character" w:customStyle="1" w:styleId="HeaderChar">
    <w:name w:val="Header Char"/>
    <w:basedOn w:val="a0"/>
    <w:link w:val="a8"/>
    <w:uiPriority w:val="99"/>
    <w:semiHidden/>
    <w:rsid w:val="00133C28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D11293"/>
    <w:rPr>
      <w:kern w:val="1"/>
      <w:sz w:val="24"/>
      <w:szCs w:val="24"/>
      <w:lang w:val="ru-RU" w:eastAsia="ar-SA" w:bidi="ar-SA"/>
    </w:rPr>
  </w:style>
  <w:style w:type="paragraph" w:customStyle="1" w:styleId="ConsPlusNormal">
    <w:name w:val="ConsPlusNormal"/>
    <w:uiPriority w:val="99"/>
    <w:rsid w:val="00D1129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D112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Нормальный (таблица)"/>
    <w:basedOn w:val="a"/>
    <w:next w:val="a"/>
    <w:uiPriority w:val="99"/>
    <w:rsid w:val="00D1129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uiPriority w:val="99"/>
    <w:rsid w:val="00D11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locked/>
    <w:rsid w:val="00D11293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D112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33C28"/>
    <w:rPr>
      <w:sz w:val="24"/>
      <w:szCs w:val="24"/>
    </w:rPr>
  </w:style>
  <w:style w:type="paragraph" w:customStyle="1" w:styleId="ae">
    <w:name w:val="Знак Знак Знак Знак"/>
    <w:basedOn w:val="a"/>
    <w:uiPriority w:val="99"/>
    <w:rsid w:val="007C761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f">
    <w:name w:val="Table Grid"/>
    <w:basedOn w:val="a1"/>
    <w:uiPriority w:val="99"/>
    <w:rsid w:val="005A6B07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99"/>
    <w:qFormat/>
    <w:rsid w:val="00111EF0"/>
    <w:pPr>
      <w:ind w:firstLine="567"/>
      <w:jc w:val="both"/>
    </w:pPr>
    <w:rPr>
      <w:rFonts w:eastAsia="MS Mincho"/>
      <w:sz w:val="19"/>
      <w:szCs w:val="19"/>
      <w:lang w:eastAsia="ja-JP"/>
    </w:rPr>
  </w:style>
  <w:style w:type="paragraph" w:customStyle="1" w:styleId="11">
    <w:name w:val="Знак Знак Знак Знак Знак Знак Знак Знак1"/>
    <w:basedOn w:val="a"/>
    <w:uiPriority w:val="99"/>
    <w:rsid w:val="00E7029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1">
    <w:name w:val="Strong"/>
    <w:basedOn w:val="a0"/>
    <w:uiPriority w:val="99"/>
    <w:qFormat/>
    <w:rsid w:val="006E6EF7"/>
    <w:rPr>
      <w:b/>
      <w:bCs/>
    </w:rPr>
  </w:style>
  <w:style w:type="paragraph" w:styleId="af2">
    <w:name w:val="Normal (Web)"/>
    <w:basedOn w:val="a"/>
    <w:uiPriority w:val="99"/>
    <w:rsid w:val="006E6E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9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bolchi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/>
  <LinksUpToDate>false</LinksUpToDate>
  <CharactersWithSpaces>10565</CharactersWithSpaces>
  <SharedDoc>false</SharedDoc>
  <HLinks>
    <vt:vector size="6" baseType="variant"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http://www.nebolchi-adm.ru/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Света</dc:creator>
  <cp:keywords/>
  <dc:description/>
  <cp:lastModifiedBy>admin</cp:lastModifiedBy>
  <cp:revision>2</cp:revision>
  <cp:lastPrinted>2019-12-11T08:47:00Z</cp:lastPrinted>
  <dcterms:created xsi:type="dcterms:W3CDTF">2019-12-30T09:34:00Z</dcterms:created>
  <dcterms:modified xsi:type="dcterms:W3CDTF">2019-12-30T09:34:00Z</dcterms:modified>
</cp:coreProperties>
</file>